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E6C82" w14:textId="3580D963" w:rsidR="00831A09" w:rsidRDefault="00831A09" w:rsidP="00351BA7">
      <w:pPr>
        <w:widowControl w:val="0"/>
        <w:spacing w:after="0" w:line="276" w:lineRule="auto"/>
        <w:jc w:val="lowKashida"/>
        <w:rPr>
          <w:rFonts w:asciiTheme="majorBidi" w:hAnsiTheme="majorBidi" w:cstheme="majorBidi"/>
          <w:b/>
          <w:bCs/>
        </w:rPr>
      </w:pPr>
      <w:r w:rsidRPr="00D73894">
        <w:rPr>
          <w:rFonts w:asciiTheme="majorBidi" w:hAnsiTheme="majorBidi" w:cstheme="majorBidi"/>
          <w:b/>
          <w:bCs/>
        </w:rPr>
        <w:t xml:space="preserve">Journal of </w:t>
      </w:r>
      <w:r w:rsidR="004669A2">
        <w:rPr>
          <w:rFonts w:asciiTheme="majorBidi" w:hAnsiTheme="majorBidi" w:cstheme="majorBidi"/>
          <w:b/>
          <w:bCs/>
        </w:rPr>
        <w:t>S</w:t>
      </w:r>
      <w:r w:rsidRPr="00D73894">
        <w:rPr>
          <w:rFonts w:asciiTheme="majorBidi" w:hAnsiTheme="majorBidi" w:cstheme="majorBidi"/>
          <w:b/>
          <w:bCs/>
        </w:rPr>
        <w:t xml:space="preserve">oil and </w:t>
      </w:r>
      <w:r w:rsidR="004669A2">
        <w:rPr>
          <w:rFonts w:asciiTheme="majorBidi" w:hAnsiTheme="majorBidi" w:cstheme="majorBidi"/>
          <w:b/>
          <w:bCs/>
        </w:rPr>
        <w:t>P</w:t>
      </w:r>
      <w:r w:rsidRPr="00D73894">
        <w:rPr>
          <w:rFonts w:asciiTheme="majorBidi" w:hAnsiTheme="majorBidi" w:cstheme="majorBidi"/>
          <w:b/>
          <w:bCs/>
        </w:rPr>
        <w:t xml:space="preserve">lant </w:t>
      </w:r>
      <w:r w:rsidR="004669A2" w:rsidRPr="004669A2">
        <w:rPr>
          <w:rFonts w:asciiTheme="majorBidi" w:hAnsiTheme="majorBidi" w:cstheme="majorBidi"/>
          <w:b/>
          <w:bCs/>
        </w:rPr>
        <w:t>Interactions</w:t>
      </w:r>
    </w:p>
    <w:p w14:paraId="37BF87F3" w14:textId="77777777" w:rsidR="00351BA7" w:rsidRPr="00D73894" w:rsidRDefault="00351BA7" w:rsidP="00351BA7">
      <w:pPr>
        <w:widowControl w:val="0"/>
        <w:spacing w:after="0" w:line="276" w:lineRule="auto"/>
        <w:jc w:val="lowKashida"/>
        <w:rPr>
          <w:rFonts w:asciiTheme="majorBidi" w:hAnsiTheme="majorBidi" w:cstheme="majorBidi"/>
          <w:b/>
          <w:bCs/>
        </w:rPr>
      </w:pPr>
    </w:p>
    <w:p w14:paraId="7C44DC5B" w14:textId="07F07D9D" w:rsidR="00831A09" w:rsidRPr="007B7BFA" w:rsidRDefault="00831A09" w:rsidP="00351BA7">
      <w:pPr>
        <w:widowControl w:val="0"/>
        <w:spacing w:after="0" w:line="276" w:lineRule="auto"/>
        <w:jc w:val="lowKashida"/>
        <w:rPr>
          <w:rFonts w:asciiTheme="majorBidi" w:hAnsiTheme="majorBidi" w:cstheme="majorBidi"/>
          <w:b/>
          <w:bCs/>
        </w:rPr>
      </w:pPr>
      <w:r w:rsidRPr="007B7BFA">
        <w:rPr>
          <w:rFonts w:asciiTheme="majorBidi" w:hAnsiTheme="majorBidi" w:cstheme="majorBidi"/>
          <w:b/>
          <w:bCs/>
        </w:rPr>
        <w:t>Guideline</w:t>
      </w:r>
      <w:r w:rsidR="00206BB0" w:rsidRPr="007B7BFA">
        <w:rPr>
          <w:rFonts w:asciiTheme="majorBidi" w:hAnsiTheme="majorBidi" w:cstheme="majorBidi"/>
          <w:b/>
          <w:bCs/>
        </w:rPr>
        <w:t xml:space="preserve"> for Authors</w:t>
      </w:r>
    </w:p>
    <w:p w14:paraId="5AF95826" w14:textId="27FEDB40" w:rsidR="00831A09" w:rsidRPr="00351BA7" w:rsidRDefault="00831A09" w:rsidP="00351BA7">
      <w:pPr>
        <w:pStyle w:val="Heading2"/>
        <w:keepNext w:val="0"/>
        <w:keepLines w:val="0"/>
        <w:widowControl w:val="0"/>
        <w:pBdr>
          <w:bottom w:val="single" w:sz="36" w:space="0" w:color="6A9FD2"/>
        </w:pBdr>
        <w:shd w:val="clear" w:color="auto" w:fill="FFFFFF"/>
        <w:spacing w:before="0" w:line="276" w:lineRule="auto"/>
        <w:jc w:val="lowKashida"/>
        <w:textAlignment w:val="baseline"/>
        <w:rPr>
          <w:rFonts w:asciiTheme="majorBidi" w:hAnsiTheme="majorBidi" w:cstheme="majorBidi"/>
          <w:color w:val="000000"/>
          <w:sz w:val="2"/>
          <w:szCs w:val="2"/>
        </w:rPr>
      </w:pPr>
    </w:p>
    <w:p w14:paraId="3C480AB0" w14:textId="188290CC" w:rsidR="00831A09" w:rsidRPr="00D73894" w:rsidRDefault="00831A09" w:rsidP="00351BA7">
      <w:pPr>
        <w:widowControl w:val="0"/>
        <w:spacing w:after="0" w:line="264" w:lineRule="auto"/>
        <w:jc w:val="lowKashida"/>
        <w:rPr>
          <w:rFonts w:asciiTheme="majorBidi" w:hAnsiTheme="majorBidi" w:cstheme="majorBidi"/>
        </w:rPr>
      </w:pPr>
      <w:r w:rsidRPr="00D73894">
        <w:rPr>
          <w:rFonts w:asciiTheme="majorBidi" w:hAnsiTheme="majorBidi" w:cstheme="majorBidi"/>
        </w:rPr>
        <w:t>Journal of Soil</w:t>
      </w:r>
      <w:r w:rsidR="004669A2">
        <w:rPr>
          <w:rFonts w:asciiTheme="majorBidi" w:hAnsiTheme="majorBidi" w:cstheme="majorBidi"/>
        </w:rPr>
        <w:t xml:space="preserve"> and </w:t>
      </w:r>
      <w:r w:rsidRPr="00D73894">
        <w:rPr>
          <w:rFonts w:asciiTheme="majorBidi" w:hAnsiTheme="majorBidi" w:cstheme="majorBidi"/>
        </w:rPr>
        <w:t xml:space="preserve">Plant </w:t>
      </w:r>
      <w:r w:rsidR="004669A2" w:rsidRPr="004669A2">
        <w:rPr>
          <w:rFonts w:asciiTheme="majorBidi" w:hAnsiTheme="majorBidi" w:cstheme="majorBidi"/>
        </w:rPr>
        <w:t>Interactions</w:t>
      </w:r>
      <w:r w:rsidRPr="00D73894">
        <w:rPr>
          <w:rFonts w:asciiTheme="majorBidi" w:hAnsiTheme="majorBidi" w:cstheme="majorBidi"/>
        </w:rPr>
        <w:t xml:space="preserve"> publishes research articles in the following subject areas:</w:t>
      </w:r>
    </w:p>
    <w:p w14:paraId="306AC43A" w14:textId="465FB0D3" w:rsidR="00831A09" w:rsidRPr="00D73894" w:rsidRDefault="00794CE2" w:rsidP="00351BA7">
      <w:pPr>
        <w:pStyle w:val="ListParagraph"/>
        <w:widowControl w:val="0"/>
        <w:numPr>
          <w:ilvl w:val="0"/>
          <w:numId w:val="9"/>
        </w:numPr>
        <w:spacing w:after="0" w:line="264" w:lineRule="auto"/>
        <w:jc w:val="lowKashida"/>
        <w:rPr>
          <w:rFonts w:asciiTheme="majorBidi" w:hAnsiTheme="majorBidi" w:cstheme="majorBidi"/>
        </w:rPr>
      </w:pPr>
      <w:r>
        <w:rPr>
          <w:rFonts w:asciiTheme="majorBidi" w:hAnsiTheme="majorBidi" w:cstheme="majorBidi"/>
        </w:rPr>
        <w:t>Plant</w:t>
      </w:r>
      <w:r w:rsidR="00831A09" w:rsidRPr="00D73894">
        <w:rPr>
          <w:rFonts w:asciiTheme="majorBidi" w:hAnsiTheme="majorBidi" w:cstheme="majorBidi"/>
        </w:rPr>
        <w:t xml:space="preserve"> and water relation</w:t>
      </w:r>
      <w:r>
        <w:rPr>
          <w:rFonts w:asciiTheme="majorBidi" w:hAnsiTheme="majorBidi" w:cstheme="majorBidi"/>
        </w:rPr>
        <w:t>s</w:t>
      </w:r>
    </w:p>
    <w:p w14:paraId="5554087C" w14:textId="76C5789B" w:rsidR="00831A09" w:rsidRPr="00D73894" w:rsidRDefault="00794CE2" w:rsidP="00351BA7">
      <w:pPr>
        <w:pStyle w:val="ListParagraph"/>
        <w:widowControl w:val="0"/>
        <w:numPr>
          <w:ilvl w:val="0"/>
          <w:numId w:val="9"/>
        </w:numPr>
        <w:spacing w:after="0" w:line="264" w:lineRule="auto"/>
        <w:jc w:val="lowKashida"/>
        <w:rPr>
          <w:rFonts w:asciiTheme="majorBidi" w:hAnsiTheme="majorBidi" w:cstheme="majorBidi"/>
        </w:rPr>
      </w:pPr>
      <w:r>
        <w:rPr>
          <w:rFonts w:asciiTheme="majorBidi" w:hAnsiTheme="majorBidi" w:cstheme="majorBidi"/>
        </w:rPr>
        <w:t>S</w:t>
      </w:r>
      <w:r w:rsidR="00335AEF" w:rsidRPr="00D73894">
        <w:rPr>
          <w:rFonts w:asciiTheme="majorBidi" w:hAnsiTheme="majorBidi" w:cstheme="majorBidi"/>
        </w:rPr>
        <w:t xml:space="preserve">oil </w:t>
      </w:r>
      <w:r w:rsidR="00831A09" w:rsidRPr="00D73894">
        <w:rPr>
          <w:rFonts w:asciiTheme="majorBidi" w:hAnsiTheme="majorBidi" w:cstheme="majorBidi"/>
        </w:rPr>
        <w:t>water and nutrient</w:t>
      </w:r>
      <w:r>
        <w:rPr>
          <w:rFonts w:asciiTheme="majorBidi" w:hAnsiTheme="majorBidi" w:cstheme="majorBidi"/>
        </w:rPr>
        <w:t xml:space="preserve"> availability for plant</w:t>
      </w:r>
    </w:p>
    <w:p w14:paraId="13D6505F" w14:textId="032135F2" w:rsidR="00831A09" w:rsidRPr="00D73894" w:rsidRDefault="00831A09" w:rsidP="00351BA7">
      <w:pPr>
        <w:pStyle w:val="ListParagraph"/>
        <w:widowControl w:val="0"/>
        <w:numPr>
          <w:ilvl w:val="0"/>
          <w:numId w:val="9"/>
        </w:numPr>
        <w:spacing w:after="0" w:line="264" w:lineRule="auto"/>
        <w:jc w:val="lowKashida"/>
        <w:rPr>
          <w:rFonts w:asciiTheme="majorBidi" w:hAnsiTheme="majorBidi" w:cstheme="majorBidi"/>
        </w:rPr>
      </w:pPr>
      <w:r w:rsidRPr="00D73894">
        <w:rPr>
          <w:rFonts w:asciiTheme="majorBidi" w:hAnsiTheme="majorBidi" w:cstheme="majorBidi"/>
        </w:rPr>
        <w:t xml:space="preserve">Physical and chemical processes of the </w:t>
      </w:r>
      <w:proofErr w:type="spellStart"/>
      <w:r w:rsidRPr="00D73894">
        <w:rPr>
          <w:rFonts w:asciiTheme="majorBidi" w:hAnsiTheme="majorBidi" w:cstheme="majorBidi"/>
        </w:rPr>
        <w:t>rhizosphere</w:t>
      </w:r>
      <w:proofErr w:type="spellEnd"/>
    </w:p>
    <w:p w14:paraId="1FD5FF64" w14:textId="6AA29C18" w:rsidR="00831A09" w:rsidRPr="00D73894" w:rsidRDefault="00831A09" w:rsidP="00351BA7">
      <w:pPr>
        <w:pStyle w:val="ListParagraph"/>
        <w:widowControl w:val="0"/>
        <w:numPr>
          <w:ilvl w:val="0"/>
          <w:numId w:val="9"/>
        </w:numPr>
        <w:spacing w:after="0" w:line="264" w:lineRule="auto"/>
        <w:jc w:val="lowKashida"/>
        <w:rPr>
          <w:rFonts w:asciiTheme="majorBidi" w:hAnsiTheme="majorBidi" w:cstheme="majorBidi"/>
        </w:rPr>
      </w:pPr>
      <w:r w:rsidRPr="00D73894">
        <w:rPr>
          <w:rFonts w:asciiTheme="majorBidi" w:hAnsiTheme="majorBidi" w:cstheme="majorBidi"/>
        </w:rPr>
        <w:t xml:space="preserve">Interactions, </w:t>
      </w:r>
      <w:r w:rsidR="008C35B3">
        <w:rPr>
          <w:rFonts w:asciiTheme="majorBidi" w:hAnsiTheme="majorBidi" w:cstheme="majorBidi"/>
        </w:rPr>
        <w:t>pools</w:t>
      </w:r>
      <w:r w:rsidR="008C35B3" w:rsidRPr="00D73894">
        <w:rPr>
          <w:rFonts w:asciiTheme="majorBidi" w:hAnsiTheme="majorBidi" w:cstheme="majorBidi"/>
        </w:rPr>
        <w:t xml:space="preserve"> </w:t>
      </w:r>
      <w:r w:rsidRPr="00D73894">
        <w:rPr>
          <w:rFonts w:asciiTheme="majorBidi" w:hAnsiTheme="majorBidi" w:cstheme="majorBidi"/>
        </w:rPr>
        <w:t>and biological fl</w:t>
      </w:r>
      <w:r w:rsidR="008C35B3">
        <w:rPr>
          <w:rFonts w:asciiTheme="majorBidi" w:hAnsiTheme="majorBidi" w:cstheme="majorBidi"/>
        </w:rPr>
        <w:t>uxes</w:t>
      </w:r>
      <w:r w:rsidRPr="00D73894">
        <w:rPr>
          <w:rFonts w:asciiTheme="majorBidi" w:hAnsiTheme="majorBidi" w:cstheme="majorBidi"/>
        </w:rPr>
        <w:t xml:space="preserve"> in the </w:t>
      </w:r>
      <w:proofErr w:type="spellStart"/>
      <w:r w:rsidRPr="00D73894">
        <w:rPr>
          <w:rFonts w:asciiTheme="majorBidi" w:hAnsiTheme="majorBidi" w:cstheme="majorBidi"/>
        </w:rPr>
        <w:t>rhizosphere</w:t>
      </w:r>
      <w:proofErr w:type="spellEnd"/>
    </w:p>
    <w:p w14:paraId="6FB35F9D" w14:textId="7B4B45BE" w:rsidR="00831A09" w:rsidRPr="00D73894" w:rsidRDefault="00777DCF" w:rsidP="00351BA7">
      <w:pPr>
        <w:pStyle w:val="ListParagraph"/>
        <w:widowControl w:val="0"/>
        <w:numPr>
          <w:ilvl w:val="0"/>
          <w:numId w:val="9"/>
        </w:numPr>
        <w:spacing w:after="0" w:line="264" w:lineRule="auto"/>
        <w:jc w:val="lowKashida"/>
        <w:rPr>
          <w:rFonts w:asciiTheme="majorBidi" w:hAnsiTheme="majorBidi" w:cstheme="majorBidi"/>
        </w:rPr>
      </w:pPr>
      <w:proofErr w:type="spellStart"/>
      <w:r>
        <w:rPr>
          <w:rFonts w:asciiTheme="majorBidi" w:hAnsiTheme="majorBidi" w:cstheme="majorBidi"/>
        </w:rPr>
        <w:t>R</w:t>
      </w:r>
      <w:r w:rsidR="00831A09" w:rsidRPr="00D73894">
        <w:rPr>
          <w:rFonts w:asciiTheme="majorBidi" w:hAnsiTheme="majorBidi" w:cstheme="majorBidi"/>
        </w:rPr>
        <w:t>hizosphere</w:t>
      </w:r>
      <w:proofErr w:type="spellEnd"/>
      <w:r w:rsidR="00831A09" w:rsidRPr="00D73894">
        <w:rPr>
          <w:rFonts w:asciiTheme="majorBidi" w:hAnsiTheme="majorBidi" w:cstheme="majorBidi"/>
        </w:rPr>
        <w:t xml:space="preserve"> </w:t>
      </w:r>
      <w:r>
        <w:rPr>
          <w:rFonts w:asciiTheme="majorBidi" w:hAnsiTheme="majorBidi" w:cstheme="majorBidi"/>
        </w:rPr>
        <w:t>p</w:t>
      </w:r>
      <w:r w:rsidRPr="00777DCF">
        <w:rPr>
          <w:rFonts w:asciiTheme="majorBidi" w:hAnsiTheme="majorBidi" w:cstheme="majorBidi"/>
        </w:rPr>
        <w:t>lant-growth promoting</w:t>
      </w:r>
      <w:r>
        <w:rPr>
          <w:rFonts w:asciiTheme="majorBidi" w:hAnsiTheme="majorBidi" w:cstheme="majorBidi"/>
        </w:rPr>
        <w:t xml:space="preserve"> </w:t>
      </w:r>
      <w:r w:rsidR="00831A09" w:rsidRPr="00D73894">
        <w:rPr>
          <w:rFonts w:asciiTheme="majorBidi" w:hAnsiTheme="majorBidi" w:cstheme="majorBidi"/>
        </w:rPr>
        <w:t xml:space="preserve">microorganisms </w:t>
      </w:r>
    </w:p>
    <w:p w14:paraId="4F680464" w14:textId="7AEA730A" w:rsidR="00831A09" w:rsidRPr="00D73894" w:rsidRDefault="00B13A5C" w:rsidP="00351BA7">
      <w:pPr>
        <w:pStyle w:val="ListParagraph"/>
        <w:widowControl w:val="0"/>
        <w:numPr>
          <w:ilvl w:val="0"/>
          <w:numId w:val="9"/>
        </w:numPr>
        <w:spacing w:after="0" w:line="264" w:lineRule="auto"/>
        <w:jc w:val="lowKashida"/>
        <w:rPr>
          <w:rFonts w:asciiTheme="majorBidi" w:hAnsiTheme="majorBidi" w:cstheme="majorBidi"/>
        </w:rPr>
      </w:pPr>
      <w:r>
        <w:rPr>
          <w:rFonts w:asciiTheme="majorBidi" w:hAnsiTheme="majorBidi" w:cstheme="majorBidi"/>
        </w:rPr>
        <w:t>M</w:t>
      </w:r>
      <w:r w:rsidR="00831A09" w:rsidRPr="00D73894">
        <w:rPr>
          <w:rFonts w:asciiTheme="majorBidi" w:hAnsiTheme="majorBidi" w:cstheme="majorBidi"/>
        </w:rPr>
        <w:t xml:space="preserve">olecular interactions </w:t>
      </w:r>
      <w:r>
        <w:rPr>
          <w:rFonts w:asciiTheme="majorBidi" w:hAnsiTheme="majorBidi" w:cstheme="majorBidi"/>
        </w:rPr>
        <w:t>of p</w:t>
      </w:r>
      <w:r w:rsidRPr="00D73894">
        <w:rPr>
          <w:rFonts w:asciiTheme="majorBidi" w:hAnsiTheme="majorBidi" w:cstheme="majorBidi"/>
        </w:rPr>
        <w:t xml:space="preserve">lant-microbe </w:t>
      </w:r>
      <w:r w:rsidR="00831A09" w:rsidRPr="00D73894">
        <w:rPr>
          <w:rFonts w:asciiTheme="majorBidi" w:hAnsiTheme="majorBidi" w:cstheme="majorBidi"/>
        </w:rPr>
        <w:t xml:space="preserve">in the </w:t>
      </w:r>
      <w:proofErr w:type="spellStart"/>
      <w:r w:rsidR="00831A09" w:rsidRPr="00D73894">
        <w:rPr>
          <w:rFonts w:asciiTheme="majorBidi" w:hAnsiTheme="majorBidi" w:cstheme="majorBidi"/>
        </w:rPr>
        <w:t>rhizosphere</w:t>
      </w:r>
      <w:proofErr w:type="spellEnd"/>
    </w:p>
    <w:p w14:paraId="647D61FE" w14:textId="0D4D9C84" w:rsidR="00831A09" w:rsidRPr="00D73894" w:rsidRDefault="000A7599" w:rsidP="00351BA7">
      <w:pPr>
        <w:pStyle w:val="ListParagraph"/>
        <w:widowControl w:val="0"/>
        <w:numPr>
          <w:ilvl w:val="0"/>
          <w:numId w:val="9"/>
        </w:numPr>
        <w:spacing w:after="0" w:line="264" w:lineRule="auto"/>
        <w:jc w:val="lowKashida"/>
        <w:rPr>
          <w:rFonts w:asciiTheme="majorBidi" w:hAnsiTheme="majorBidi" w:cstheme="majorBidi"/>
        </w:rPr>
      </w:pPr>
      <w:proofErr w:type="spellStart"/>
      <w:r>
        <w:rPr>
          <w:rFonts w:asciiTheme="majorBidi" w:hAnsiTheme="majorBidi" w:cstheme="majorBidi"/>
        </w:rPr>
        <w:t>R</w:t>
      </w:r>
      <w:r w:rsidR="00831A09" w:rsidRPr="00D73894">
        <w:rPr>
          <w:rFonts w:asciiTheme="majorBidi" w:hAnsiTheme="majorBidi" w:cstheme="majorBidi"/>
        </w:rPr>
        <w:t>hizosphere</w:t>
      </w:r>
      <w:proofErr w:type="spellEnd"/>
      <w:r w:rsidR="00831A09" w:rsidRPr="00D73894">
        <w:rPr>
          <w:rFonts w:asciiTheme="majorBidi" w:hAnsiTheme="majorBidi" w:cstheme="majorBidi"/>
        </w:rPr>
        <w:t xml:space="preserve"> priming </w:t>
      </w:r>
      <w:r w:rsidR="00A15495">
        <w:rPr>
          <w:rFonts w:asciiTheme="majorBidi" w:hAnsiTheme="majorBidi" w:cstheme="majorBidi"/>
        </w:rPr>
        <w:t>as affected by</w:t>
      </w:r>
      <w:r w:rsidR="00831A09" w:rsidRPr="00D73894">
        <w:rPr>
          <w:rFonts w:asciiTheme="majorBidi" w:hAnsiTheme="majorBidi" w:cstheme="majorBidi"/>
        </w:rPr>
        <w:t xml:space="preserve"> soil and plant characteristics</w:t>
      </w:r>
    </w:p>
    <w:p w14:paraId="39253C2B" w14:textId="6833B08E" w:rsidR="00831A09" w:rsidRPr="00D73894" w:rsidRDefault="000A7599" w:rsidP="00351BA7">
      <w:pPr>
        <w:pStyle w:val="ListParagraph"/>
        <w:widowControl w:val="0"/>
        <w:numPr>
          <w:ilvl w:val="0"/>
          <w:numId w:val="9"/>
        </w:numPr>
        <w:spacing w:after="0" w:line="264" w:lineRule="auto"/>
        <w:jc w:val="lowKashida"/>
        <w:rPr>
          <w:rFonts w:asciiTheme="majorBidi" w:hAnsiTheme="majorBidi" w:cstheme="majorBidi"/>
        </w:rPr>
      </w:pPr>
      <w:r>
        <w:rPr>
          <w:rFonts w:asciiTheme="majorBidi" w:hAnsiTheme="majorBidi" w:cstheme="majorBidi"/>
        </w:rPr>
        <w:t>Carbon s</w:t>
      </w:r>
      <w:r w:rsidR="00831A09" w:rsidRPr="00D73894">
        <w:rPr>
          <w:rFonts w:asciiTheme="majorBidi" w:hAnsiTheme="majorBidi" w:cstheme="majorBidi"/>
        </w:rPr>
        <w:t xml:space="preserve">equestration and soil structure in the root zone and </w:t>
      </w:r>
      <w:proofErr w:type="spellStart"/>
      <w:r w:rsidR="00831A09" w:rsidRPr="00D73894">
        <w:rPr>
          <w:rFonts w:asciiTheme="majorBidi" w:hAnsiTheme="majorBidi" w:cstheme="majorBidi"/>
        </w:rPr>
        <w:t>rhizosphere</w:t>
      </w:r>
      <w:proofErr w:type="spellEnd"/>
    </w:p>
    <w:p w14:paraId="648210DD" w14:textId="2209328C" w:rsidR="00831A09" w:rsidRPr="00D73894" w:rsidRDefault="000A7599" w:rsidP="00351BA7">
      <w:pPr>
        <w:pStyle w:val="ListParagraph"/>
        <w:widowControl w:val="0"/>
        <w:numPr>
          <w:ilvl w:val="0"/>
          <w:numId w:val="9"/>
        </w:numPr>
        <w:spacing w:after="0" w:line="264" w:lineRule="auto"/>
        <w:jc w:val="lowKashida"/>
        <w:rPr>
          <w:rFonts w:asciiTheme="majorBidi" w:hAnsiTheme="majorBidi" w:cstheme="majorBidi"/>
        </w:rPr>
      </w:pPr>
      <w:r>
        <w:rPr>
          <w:rFonts w:asciiTheme="majorBidi" w:hAnsiTheme="majorBidi" w:cstheme="majorBidi"/>
        </w:rPr>
        <w:t>E</w:t>
      </w:r>
      <w:r w:rsidR="00831A09" w:rsidRPr="00D73894">
        <w:rPr>
          <w:rFonts w:asciiTheme="majorBidi" w:hAnsiTheme="majorBidi" w:cstheme="majorBidi"/>
        </w:rPr>
        <w:t>ffect of plant roots on soil biophysical and biochemical characteristics and processes</w:t>
      </w:r>
    </w:p>
    <w:p w14:paraId="6CCDE6EB" w14:textId="093C8BDA" w:rsidR="00831A09" w:rsidRPr="00D73894" w:rsidRDefault="00831A09" w:rsidP="00351BA7">
      <w:pPr>
        <w:pStyle w:val="ListParagraph"/>
        <w:widowControl w:val="0"/>
        <w:numPr>
          <w:ilvl w:val="0"/>
          <w:numId w:val="9"/>
        </w:numPr>
        <w:spacing w:after="0" w:line="264" w:lineRule="auto"/>
        <w:jc w:val="lowKashida"/>
        <w:rPr>
          <w:rFonts w:asciiTheme="majorBidi" w:hAnsiTheme="majorBidi" w:cstheme="majorBidi"/>
        </w:rPr>
      </w:pPr>
      <w:r w:rsidRPr="00D73894">
        <w:rPr>
          <w:rFonts w:asciiTheme="majorBidi" w:hAnsiTheme="majorBidi" w:cstheme="majorBidi"/>
        </w:rPr>
        <w:t>Biogeochemistry of pollutants in the soil-plant system</w:t>
      </w:r>
    </w:p>
    <w:p w14:paraId="3220B025" w14:textId="27718BBA" w:rsidR="00831A09" w:rsidRPr="00D73894" w:rsidRDefault="00831A09" w:rsidP="00351BA7">
      <w:pPr>
        <w:pStyle w:val="ListParagraph"/>
        <w:widowControl w:val="0"/>
        <w:numPr>
          <w:ilvl w:val="0"/>
          <w:numId w:val="9"/>
        </w:numPr>
        <w:spacing w:after="0" w:line="264" w:lineRule="auto"/>
        <w:jc w:val="lowKashida"/>
        <w:rPr>
          <w:rFonts w:asciiTheme="majorBidi" w:hAnsiTheme="majorBidi" w:cstheme="majorBidi"/>
        </w:rPr>
      </w:pPr>
      <w:r w:rsidRPr="00D73894">
        <w:rPr>
          <w:rFonts w:asciiTheme="majorBidi" w:hAnsiTheme="majorBidi" w:cstheme="majorBidi"/>
        </w:rPr>
        <w:t xml:space="preserve">Plant growth </w:t>
      </w:r>
      <w:r w:rsidR="00A41FCD" w:rsidRPr="00D73894">
        <w:rPr>
          <w:rFonts w:asciiTheme="majorBidi" w:hAnsiTheme="majorBidi" w:cstheme="majorBidi"/>
        </w:rPr>
        <w:t>in</w:t>
      </w:r>
      <w:r w:rsidRPr="00D73894">
        <w:rPr>
          <w:rFonts w:asciiTheme="majorBidi" w:hAnsiTheme="majorBidi" w:cstheme="majorBidi"/>
        </w:rPr>
        <w:t xml:space="preserve"> stress</w:t>
      </w:r>
      <w:r w:rsidR="00D619D1">
        <w:rPr>
          <w:rFonts w:asciiTheme="majorBidi" w:hAnsiTheme="majorBidi" w:cstheme="majorBidi"/>
        </w:rPr>
        <w:t>ful</w:t>
      </w:r>
      <w:r w:rsidRPr="00D73894">
        <w:rPr>
          <w:rFonts w:asciiTheme="majorBidi" w:hAnsiTheme="majorBidi" w:cstheme="majorBidi"/>
        </w:rPr>
        <w:t xml:space="preserve"> conditions</w:t>
      </w:r>
    </w:p>
    <w:p w14:paraId="2B124F23" w14:textId="1D923CC9" w:rsidR="00831A09" w:rsidRPr="00D73894" w:rsidRDefault="00831A09" w:rsidP="00351BA7">
      <w:pPr>
        <w:pStyle w:val="ListParagraph"/>
        <w:widowControl w:val="0"/>
        <w:numPr>
          <w:ilvl w:val="0"/>
          <w:numId w:val="9"/>
        </w:numPr>
        <w:spacing w:after="0" w:line="264" w:lineRule="auto"/>
        <w:jc w:val="lowKashida"/>
        <w:rPr>
          <w:rFonts w:asciiTheme="majorBidi" w:hAnsiTheme="majorBidi" w:cstheme="majorBidi"/>
        </w:rPr>
      </w:pPr>
      <w:r w:rsidRPr="00D73894">
        <w:rPr>
          <w:rFonts w:asciiTheme="majorBidi" w:hAnsiTheme="majorBidi" w:cstheme="majorBidi"/>
        </w:rPr>
        <w:t>Modeling soil</w:t>
      </w:r>
      <w:r w:rsidR="008C1425">
        <w:rPr>
          <w:rFonts w:asciiTheme="majorBidi" w:hAnsiTheme="majorBidi" w:cstheme="majorBidi"/>
        </w:rPr>
        <w:t xml:space="preserve"> water-</w:t>
      </w:r>
      <w:r w:rsidRPr="00D73894">
        <w:rPr>
          <w:rFonts w:asciiTheme="majorBidi" w:hAnsiTheme="majorBidi" w:cstheme="majorBidi"/>
        </w:rPr>
        <w:t xml:space="preserve">plant relationships and </w:t>
      </w:r>
      <w:r w:rsidR="000607C2">
        <w:rPr>
          <w:rFonts w:asciiTheme="majorBidi" w:hAnsiTheme="majorBidi" w:cstheme="majorBidi"/>
        </w:rPr>
        <w:t xml:space="preserve">root </w:t>
      </w:r>
      <w:r w:rsidRPr="00D73894">
        <w:rPr>
          <w:rFonts w:asciiTheme="majorBidi" w:hAnsiTheme="majorBidi" w:cstheme="majorBidi"/>
        </w:rPr>
        <w:t xml:space="preserve">water </w:t>
      </w:r>
      <w:r w:rsidR="008C1425">
        <w:rPr>
          <w:rFonts w:asciiTheme="majorBidi" w:hAnsiTheme="majorBidi" w:cstheme="majorBidi"/>
        </w:rPr>
        <w:t>uptake</w:t>
      </w:r>
    </w:p>
    <w:p w14:paraId="76609995" w14:textId="48531029" w:rsidR="00A960A5" w:rsidRPr="00D73894" w:rsidRDefault="006A2DAD" w:rsidP="00351BA7">
      <w:pPr>
        <w:pStyle w:val="ListParagraph"/>
        <w:widowControl w:val="0"/>
        <w:numPr>
          <w:ilvl w:val="0"/>
          <w:numId w:val="9"/>
        </w:numPr>
        <w:spacing w:after="0" w:line="264" w:lineRule="auto"/>
        <w:jc w:val="lowKashida"/>
        <w:rPr>
          <w:rFonts w:asciiTheme="majorBidi" w:hAnsiTheme="majorBidi" w:cstheme="majorBidi"/>
        </w:rPr>
      </w:pPr>
      <w:r>
        <w:rPr>
          <w:rFonts w:asciiTheme="majorBidi" w:hAnsiTheme="majorBidi" w:cstheme="majorBidi"/>
        </w:rPr>
        <w:t>R</w:t>
      </w:r>
      <w:r w:rsidR="00831A09" w:rsidRPr="00D73894">
        <w:rPr>
          <w:rFonts w:asciiTheme="majorBidi" w:hAnsiTheme="majorBidi" w:cstheme="majorBidi"/>
        </w:rPr>
        <w:t>elationship</w:t>
      </w:r>
      <w:r>
        <w:rPr>
          <w:rFonts w:asciiTheme="majorBidi" w:hAnsiTheme="majorBidi" w:cstheme="majorBidi"/>
        </w:rPr>
        <w:t>s</w:t>
      </w:r>
      <w:r w:rsidR="00831A09" w:rsidRPr="00D73894">
        <w:rPr>
          <w:rFonts w:asciiTheme="majorBidi" w:hAnsiTheme="majorBidi" w:cstheme="majorBidi"/>
        </w:rPr>
        <w:t xml:space="preserve"> between soil health and soil-plant interactions</w:t>
      </w:r>
    </w:p>
    <w:p w14:paraId="6659BF5E" w14:textId="4EBC749D" w:rsidR="00831A09" w:rsidRPr="00D73894" w:rsidRDefault="006A2DAD" w:rsidP="00351BA7">
      <w:pPr>
        <w:pStyle w:val="ListParagraph"/>
        <w:widowControl w:val="0"/>
        <w:numPr>
          <w:ilvl w:val="0"/>
          <w:numId w:val="9"/>
        </w:numPr>
        <w:spacing w:after="0" w:line="264" w:lineRule="auto"/>
        <w:jc w:val="lowKashida"/>
        <w:rPr>
          <w:rFonts w:asciiTheme="majorBidi" w:hAnsiTheme="majorBidi" w:cstheme="majorBidi"/>
        </w:rPr>
      </w:pPr>
      <w:r>
        <w:rPr>
          <w:rFonts w:asciiTheme="majorBidi" w:hAnsiTheme="majorBidi" w:cstheme="majorBidi"/>
        </w:rPr>
        <w:t>R</w:t>
      </w:r>
      <w:r w:rsidR="00831A09" w:rsidRPr="00D73894">
        <w:rPr>
          <w:rFonts w:asciiTheme="majorBidi" w:hAnsiTheme="majorBidi" w:cstheme="majorBidi"/>
        </w:rPr>
        <w:t xml:space="preserve">ole of plant and soil functional characteristics in </w:t>
      </w:r>
      <w:r>
        <w:rPr>
          <w:rFonts w:asciiTheme="majorBidi" w:hAnsiTheme="majorBidi" w:cstheme="majorBidi"/>
        </w:rPr>
        <w:t>moderating</w:t>
      </w:r>
      <w:r w:rsidRPr="00D73894">
        <w:rPr>
          <w:rFonts w:asciiTheme="majorBidi" w:hAnsiTheme="majorBidi" w:cstheme="majorBidi"/>
        </w:rPr>
        <w:t xml:space="preserve"> </w:t>
      </w:r>
      <w:r w:rsidR="00831A09" w:rsidRPr="00D73894">
        <w:rPr>
          <w:rFonts w:asciiTheme="majorBidi" w:hAnsiTheme="majorBidi" w:cstheme="majorBidi"/>
        </w:rPr>
        <w:t>the effects of climate change</w:t>
      </w:r>
    </w:p>
    <w:p w14:paraId="79625B72" w14:textId="2ED29908" w:rsidR="00831A09" w:rsidRPr="00D73894" w:rsidRDefault="00831A09" w:rsidP="00351BA7">
      <w:pPr>
        <w:pStyle w:val="ListParagraph"/>
        <w:widowControl w:val="0"/>
        <w:numPr>
          <w:ilvl w:val="0"/>
          <w:numId w:val="9"/>
        </w:numPr>
        <w:spacing w:after="0" w:line="264" w:lineRule="auto"/>
        <w:jc w:val="lowKashida"/>
        <w:rPr>
          <w:rFonts w:asciiTheme="majorBidi" w:hAnsiTheme="majorBidi" w:cstheme="majorBidi"/>
        </w:rPr>
      </w:pPr>
      <w:r w:rsidRPr="00D73894">
        <w:rPr>
          <w:rFonts w:asciiTheme="majorBidi" w:hAnsiTheme="majorBidi" w:cstheme="majorBidi"/>
        </w:rPr>
        <w:t xml:space="preserve">Soil (growth medium) and plant relationships in greenhouse </w:t>
      </w:r>
      <w:r w:rsidR="006A2DAD">
        <w:rPr>
          <w:rFonts w:asciiTheme="majorBidi" w:hAnsiTheme="majorBidi" w:cstheme="majorBidi"/>
        </w:rPr>
        <w:t>cultivation</w:t>
      </w:r>
    </w:p>
    <w:p w14:paraId="6DA8588B" w14:textId="77777777" w:rsidR="00831A09" w:rsidRPr="00D73894" w:rsidRDefault="00831A09" w:rsidP="00351BA7">
      <w:pPr>
        <w:widowControl w:val="0"/>
        <w:spacing w:after="0" w:line="264" w:lineRule="auto"/>
        <w:jc w:val="lowKashida"/>
        <w:rPr>
          <w:rFonts w:asciiTheme="majorBidi" w:hAnsiTheme="majorBidi" w:cstheme="majorBidi"/>
        </w:rPr>
      </w:pPr>
    </w:p>
    <w:p w14:paraId="015A56E4" w14:textId="33E91A85" w:rsidR="00831A09" w:rsidRPr="00D73894" w:rsidRDefault="00831A09" w:rsidP="00351BA7">
      <w:pPr>
        <w:pStyle w:val="ListParagraph"/>
        <w:widowControl w:val="0"/>
        <w:numPr>
          <w:ilvl w:val="0"/>
          <w:numId w:val="1"/>
        </w:numPr>
        <w:spacing w:after="0" w:line="264" w:lineRule="auto"/>
        <w:jc w:val="lowKashida"/>
        <w:rPr>
          <w:rFonts w:asciiTheme="majorBidi" w:hAnsiTheme="majorBidi" w:cstheme="majorBidi"/>
        </w:rPr>
      </w:pPr>
      <w:r w:rsidRPr="00D73894">
        <w:rPr>
          <w:rFonts w:asciiTheme="majorBidi" w:hAnsiTheme="majorBidi" w:cstheme="majorBidi"/>
        </w:rPr>
        <w:t xml:space="preserve">It is necessary that the submitted </w:t>
      </w:r>
      <w:r w:rsidR="0097163B">
        <w:rPr>
          <w:rFonts w:asciiTheme="majorBidi" w:hAnsiTheme="majorBidi" w:cstheme="majorBidi"/>
        </w:rPr>
        <w:t>manuscripts</w:t>
      </w:r>
      <w:r w:rsidR="0097163B" w:rsidRPr="00D73894">
        <w:rPr>
          <w:rFonts w:asciiTheme="majorBidi" w:hAnsiTheme="majorBidi" w:cstheme="majorBidi"/>
        </w:rPr>
        <w:t xml:space="preserve"> </w:t>
      </w:r>
      <w:r w:rsidRPr="00D73894">
        <w:rPr>
          <w:rFonts w:asciiTheme="majorBidi" w:hAnsiTheme="majorBidi" w:cstheme="majorBidi"/>
        </w:rPr>
        <w:t xml:space="preserve">have not been published </w:t>
      </w:r>
      <w:r w:rsidR="006A2DAD">
        <w:rPr>
          <w:rFonts w:asciiTheme="majorBidi" w:hAnsiTheme="majorBidi" w:cstheme="majorBidi"/>
        </w:rPr>
        <w:t xml:space="preserve">or </w:t>
      </w:r>
      <w:r w:rsidR="006A2DAD" w:rsidRPr="00D73894">
        <w:rPr>
          <w:rFonts w:asciiTheme="majorBidi" w:hAnsiTheme="majorBidi" w:cstheme="majorBidi"/>
        </w:rPr>
        <w:t xml:space="preserve">are not under review </w:t>
      </w:r>
      <w:r w:rsidRPr="00D73894">
        <w:rPr>
          <w:rFonts w:asciiTheme="majorBidi" w:hAnsiTheme="majorBidi" w:cstheme="majorBidi"/>
        </w:rPr>
        <w:t xml:space="preserve">in other scientific journals. Of course, research presented in scientific seminars and conferences or published in the form of monthly, annual and similar reports can also be reviewed and published in this journal. Submitted </w:t>
      </w:r>
      <w:r w:rsidR="0097163B">
        <w:rPr>
          <w:rFonts w:asciiTheme="majorBidi" w:hAnsiTheme="majorBidi" w:cstheme="majorBidi"/>
        </w:rPr>
        <w:t>manuscripts</w:t>
      </w:r>
      <w:r w:rsidR="0097163B" w:rsidRPr="00D73894">
        <w:rPr>
          <w:rFonts w:asciiTheme="majorBidi" w:hAnsiTheme="majorBidi" w:cstheme="majorBidi"/>
        </w:rPr>
        <w:t xml:space="preserve"> </w:t>
      </w:r>
      <w:r w:rsidRPr="00D73894">
        <w:rPr>
          <w:rFonts w:asciiTheme="majorBidi" w:hAnsiTheme="majorBidi" w:cstheme="majorBidi"/>
        </w:rPr>
        <w:t>will be refereed and if approved, they will be published according to the priority of receipt and acceptance.</w:t>
      </w:r>
    </w:p>
    <w:p w14:paraId="14EEFF5B" w14:textId="6C0ACCEA" w:rsidR="00831A09" w:rsidRPr="00D73894" w:rsidRDefault="003E41E1" w:rsidP="00351BA7">
      <w:pPr>
        <w:pStyle w:val="ListParagraph"/>
        <w:widowControl w:val="0"/>
        <w:numPr>
          <w:ilvl w:val="0"/>
          <w:numId w:val="1"/>
        </w:numPr>
        <w:spacing w:after="0" w:line="264" w:lineRule="auto"/>
        <w:jc w:val="lowKashida"/>
        <w:rPr>
          <w:rFonts w:asciiTheme="majorBidi" w:hAnsiTheme="majorBidi" w:cstheme="majorBidi"/>
        </w:rPr>
      </w:pPr>
      <w:r w:rsidRPr="00D73894">
        <w:rPr>
          <w:rFonts w:asciiTheme="majorBidi" w:hAnsiTheme="majorBidi" w:cstheme="majorBidi"/>
        </w:rPr>
        <w:t xml:space="preserve">The responsibility of the </w:t>
      </w:r>
      <w:r w:rsidR="0097163B">
        <w:rPr>
          <w:rFonts w:asciiTheme="majorBidi" w:hAnsiTheme="majorBidi" w:cstheme="majorBidi"/>
        </w:rPr>
        <w:t>manuscript’s</w:t>
      </w:r>
      <w:r w:rsidRPr="00D73894">
        <w:rPr>
          <w:rFonts w:asciiTheme="majorBidi" w:hAnsiTheme="majorBidi" w:cstheme="majorBidi"/>
        </w:rPr>
        <w:t xml:space="preserve"> </w:t>
      </w:r>
      <w:r w:rsidR="0097163B">
        <w:rPr>
          <w:rFonts w:asciiTheme="majorBidi" w:hAnsiTheme="majorBidi" w:cstheme="majorBidi"/>
        </w:rPr>
        <w:t xml:space="preserve">content </w:t>
      </w:r>
      <w:r w:rsidRPr="00D73894">
        <w:rPr>
          <w:rFonts w:asciiTheme="majorBidi" w:hAnsiTheme="majorBidi" w:cstheme="majorBidi"/>
        </w:rPr>
        <w:t xml:space="preserve">and determining the </w:t>
      </w:r>
      <w:r w:rsidR="00CF50C4">
        <w:rPr>
          <w:rFonts w:asciiTheme="majorBidi" w:hAnsiTheme="majorBidi" w:cstheme="majorBidi"/>
        </w:rPr>
        <w:t xml:space="preserve">order of the </w:t>
      </w:r>
      <w:r w:rsidRPr="00D73894">
        <w:rPr>
          <w:rFonts w:asciiTheme="majorBidi" w:hAnsiTheme="majorBidi" w:cstheme="majorBidi"/>
        </w:rPr>
        <w:t xml:space="preserve">names of the authors (with their written consent) is the responsibility of the person submitting the </w:t>
      </w:r>
      <w:r w:rsidR="0097163B">
        <w:rPr>
          <w:rFonts w:asciiTheme="majorBidi" w:hAnsiTheme="majorBidi" w:cstheme="majorBidi"/>
        </w:rPr>
        <w:t>manuscript</w:t>
      </w:r>
      <w:r w:rsidRPr="00D73894">
        <w:rPr>
          <w:rFonts w:asciiTheme="majorBidi" w:hAnsiTheme="majorBidi" w:cstheme="majorBidi"/>
        </w:rPr>
        <w:t xml:space="preserve"> to the journal (</w:t>
      </w:r>
      <w:r w:rsidR="00DE169F">
        <w:rPr>
          <w:rFonts w:asciiTheme="majorBidi" w:hAnsiTheme="majorBidi" w:cstheme="majorBidi"/>
        </w:rPr>
        <w:t xml:space="preserve">i.e., </w:t>
      </w:r>
      <w:r w:rsidR="004C1945" w:rsidRPr="00D73894">
        <w:rPr>
          <w:rFonts w:asciiTheme="majorBidi" w:hAnsiTheme="majorBidi" w:cstheme="majorBidi"/>
        </w:rPr>
        <w:t xml:space="preserve">corresponding </w:t>
      </w:r>
      <w:r w:rsidR="00CF50C4">
        <w:rPr>
          <w:rFonts w:asciiTheme="majorBidi" w:hAnsiTheme="majorBidi" w:cstheme="majorBidi"/>
        </w:rPr>
        <w:t>author</w:t>
      </w:r>
      <w:r w:rsidRPr="00D73894">
        <w:rPr>
          <w:rFonts w:asciiTheme="majorBidi" w:hAnsiTheme="majorBidi" w:cstheme="majorBidi"/>
        </w:rPr>
        <w:t xml:space="preserve">) and all </w:t>
      </w:r>
      <w:r w:rsidR="00656CE5">
        <w:rPr>
          <w:rFonts w:asciiTheme="majorBidi" w:hAnsiTheme="majorBidi" w:cstheme="majorBidi"/>
        </w:rPr>
        <w:t>communications</w:t>
      </w:r>
      <w:r w:rsidR="00656CE5" w:rsidRPr="00D73894">
        <w:rPr>
          <w:rFonts w:asciiTheme="majorBidi" w:hAnsiTheme="majorBidi" w:cstheme="majorBidi"/>
        </w:rPr>
        <w:t xml:space="preserve"> </w:t>
      </w:r>
      <w:r w:rsidRPr="00D73894">
        <w:rPr>
          <w:rFonts w:asciiTheme="majorBidi" w:hAnsiTheme="majorBidi" w:cstheme="majorBidi"/>
        </w:rPr>
        <w:t xml:space="preserve">will be done with </w:t>
      </w:r>
      <w:r w:rsidR="00CF50C4">
        <w:rPr>
          <w:rFonts w:asciiTheme="majorBidi" w:hAnsiTheme="majorBidi" w:cstheme="majorBidi"/>
        </w:rPr>
        <w:t xml:space="preserve">the </w:t>
      </w:r>
      <w:r w:rsidR="00CF50C4" w:rsidRPr="00D73894">
        <w:rPr>
          <w:rFonts w:asciiTheme="majorBidi" w:hAnsiTheme="majorBidi" w:cstheme="majorBidi"/>
        </w:rPr>
        <w:t xml:space="preserve">corresponding </w:t>
      </w:r>
      <w:r w:rsidR="00CF50C4">
        <w:rPr>
          <w:rFonts w:asciiTheme="majorBidi" w:hAnsiTheme="majorBidi" w:cstheme="majorBidi"/>
        </w:rPr>
        <w:t>author</w:t>
      </w:r>
      <w:r w:rsidRPr="00D73894">
        <w:rPr>
          <w:rFonts w:asciiTheme="majorBidi" w:hAnsiTheme="majorBidi" w:cstheme="majorBidi"/>
        </w:rPr>
        <w:t>.</w:t>
      </w:r>
    </w:p>
    <w:p w14:paraId="4FFE0AC4" w14:textId="6DBD8D9B" w:rsidR="003E41E1" w:rsidRPr="00D73894" w:rsidRDefault="003E41E1" w:rsidP="00351BA7">
      <w:pPr>
        <w:pStyle w:val="ListParagraph"/>
        <w:widowControl w:val="0"/>
        <w:numPr>
          <w:ilvl w:val="0"/>
          <w:numId w:val="1"/>
        </w:numPr>
        <w:spacing w:after="0" w:line="264" w:lineRule="auto"/>
        <w:jc w:val="lowKashida"/>
        <w:rPr>
          <w:rFonts w:asciiTheme="majorBidi" w:hAnsiTheme="majorBidi" w:cstheme="majorBidi"/>
        </w:rPr>
      </w:pPr>
      <w:r w:rsidRPr="00D73894">
        <w:rPr>
          <w:rFonts w:asciiTheme="majorBidi" w:hAnsiTheme="majorBidi" w:cstheme="majorBidi"/>
        </w:rPr>
        <w:t>M</w:t>
      </w:r>
      <w:r w:rsidR="004E4B14">
        <w:rPr>
          <w:rFonts w:asciiTheme="majorBidi" w:hAnsiTheme="majorBidi" w:cstheme="majorBidi"/>
        </w:rPr>
        <w:t>Sc</w:t>
      </w:r>
      <w:r w:rsidRPr="00D73894">
        <w:rPr>
          <w:rFonts w:asciiTheme="majorBidi" w:hAnsiTheme="majorBidi" w:cstheme="majorBidi"/>
        </w:rPr>
        <w:t xml:space="preserve"> and </w:t>
      </w:r>
      <w:r w:rsidR="004E4B14">
        <w:rPr>
          <w:rFonts w:asciiTheme="majorBidi" w:hAnsiTheme="majorBidi" w:cstheme="majorBidi"/>
        </w:rPr>
        <w:t>PhD</w:t>
      </w:r>
      <w:r w:rsidR="004E4B14" w:rsidRPr="00D73894">
        <w:rPr>
          <w:rFonts w:asciiTheme="majorBidi" w:hAnsiTheme="majorBidi" w:cstheme="majorBidi"/>
        </w:rPr>
        <w:t xml:space="preserve"> </w:t>
      </w:r>
      <w:r w:rsidRPr="00D73894">
        <w:rPr>
          <w:rFonts w:asciiTheme="majorBidi" w:hAnsiTheme="majorBidi" w:cstheme="majorBidi"/>
        </w:rPr>
        <w:t>students (</w:t>
      </w:r>
      <w:r w:rsidR="003E5742">
        <w:rPr>
          <w:rFonts w:asciiTheme="majorBidi" w:hAnsiTheme="majorBidi" w:cstheme="majorBidi"/>
        </w:rPr>
        <w:t xml:space="preserve">or </w:t>
      </w:r>
      <w:r w:rsidRPr="00D73894">
        <w:rPr>
          <w:rFonts w:asciiTheme="majorBidi" w:hAnsiTheme="majorBidi" w:cstheme="majorBidi"/>
        </w:rPr>
        <w:t>graduate</w:t>
      </w:r>
      <w:r w:rsidR="003E5742">
        <w:rPr>
          <w:rFonts w:asciiTheme="majorBidi" w:hAnsiTheme="majorBidi" w:cstheme="majorBidi"/>
        </w:rPr>
        <w:t>d students</w:t>
      </w:r>
      <w:r w:rsidRPr="00D73894">
        <w:rPr>
          <w:rFonts w:asciiTheme="majorBidi" w:hAnsiTheme="majorBidi" w:cstheme="majorBidi"/>
        </w:rPr>
        <w:t>) must obtain the written consent of the</w:t>
      </w:r>
      <w:r w:rsidR="00662667">
        <w:rPr>
          <w:rFonts w:asciiTheme="majorBidi" w:hAnsiTheme="majorBidi" w:cstheme="majorBidi"/>
        </w:rPr>
        <w:t xml:space="preserve">ir </w:t>
      </w:r>
      <w:r w:rsidRPr="00D73894">
        <w:rPr>
          <w:rFonts w:asciiTheme="majorBidi" w:hAnsiTheme="majorBidi" w:cstheme="majorBidi"/>
        </w:rPr>
        <w:t>supervisor</w:t>
      </w:r>
      <w:r w:rsidR="00662667">
        <w:rPr>
          <w:rFonts w:asciiTheme="majorBidi" w:hAnsiTheme="majorBidi" w:cstheme="majorBidi"/>
        </w:rPr>
        <w:t>(s)</w:t>
      </w:r>
      <w:r w:rsidRPr="00D73894">
        <w:rPr>
          <w:rFonts w:asciiTheme="majorBidi" w:hAnsiTheme="majorBidi" w:cstheme="majorBidi"/>
        </w:rPr>
        <w:t xml:space="preserve"> to submit an article extracted from the</w:t>
      </w:r>
      <w:r w:rsidR="0098309E">
        <w:rPr>
          <w:rFonts w:asciiTheme="majorBidi" w:hAnsiTheme="majorBidi" w:cstheme="majorBidi"/>
        </w:rPr>
        <w:t>ir</w:t>
      </w:r>
      <w:r w:rsidRPr="00D73894">
        <w:rPr>
          <w:rFonts w:asciiTheme="majorBidi" w:hAnsiTheme="majorBidi" w:cstheme="majorBidi"/>
        </w:rPr>
        <w:t xml:space="preserve"> thesis (dissertation).</w:t>
      </w:r>
    </w:p>
    <w:p w14:paraId="7B4E12C8" w14:textId="3C9270FF" w:rsidR="003E41E1" w:rsidRPr="00D73894" w:rsidRDefault="0097163B" w:rsidP="00351BA7">
      <w:pPr>
        <w:pStyle w:val="ListParagraph"/>
        <w:widowControl w:val="0"/>
        <w:numPr>
          <w:ilvl w:val="0"/>
          <w:numId w:val="1"/>
        </w:numPr>
        <w:spacing w:after="0" w:line="264" w:lineRule="auto"/>
        <w:jc w:val="lowKashida"/>
        <w:rPr>
          <w:rFonts w:asciiTheme="majorBidi" w:hAnsiTheme="majorBidi" w:cstheme="majorBidi"/>
        </w:rPr>
      </w:pPr>
      <w:r>
        <w:rPr>
          <w:rFonts w:asciiTheme="majorBidi" w:hAnsiTheme="majorBidi" w:cstheme="majorBidi"/>
        </w:rPr>
        <w:t>Manuscripts</w:t>
      </w:r>
      <w:r w:rsidR="003E41E1" w:rsidRPr="00D73894">
        <w:rPr>
          <w:rFonts w:asciiTheme="majorBidi" w:hAnsiTheme="majorBidi" w:cstheme="majorBidi"/>
        </w:rPr>
        <w:t xml:space="preserve"> must be sent electronically through the journal website (</w:t>
      </w:r>
      <w:r w:rsidR="003E41E1" w:rsidRPr="007B7BFA">
        <w:rPr>
          <w:rFonts w:asciiTheme="majorBidi" w:hAnsiTheme="majorBidi" w:cstheme="majorBidi"/>
          <w:b/>
          <w:bCs/>
        </w:rPr>
        <w:t>jspi.iut.ac.ir</w:t>
      </w:r>
      <w:r w:rsidR="003E41E1" w:rsidRPr="00D73894">
        <w:rPr>
          <w:rFonts w:asciiTheme="majorBidi" w:hAnsiTheme="majorBidi" w:cstheme="majorBidi"/>
        </w:rPr>
        <w:t xml:space="preserve">). This allows for quick and easy submission of </w:t>
      </w:r>
      <w:r>
        <w:rPr>
          <w:rFonts w:asciiTheme="majorBidi" w:hAnsiTheme="majorBidi" w:cstheme="majorBidi"/>
        </w:rPr>
        <w:t>manuscripts</w:t>
      </w:r>
      <w:r w:rsidR="003E41E1" w:rsidRPr="00D73894">
        <w:rPr>
          <w:rFonts w:asciiTheme="majorBidi" w:hAnsiTheme="majorBidi" w:cstheme="majorBidi"/>
        </w:rPr>
        <w:t xml:space="preserve"> by authors, review procedures and subsequent correspondence</w:t>
      </w:r>
      <w:r w:rsidR="0098309E">
        <w:rPr>
          <w:rFonts w:asciiTheme="majorBidi" w:hAnsiTheme="majorBidi" w:cstheme="majorBidi"/>
        </w:rPr>
        <w:t>s</w:t>
      </w:r>
      <w:r w:rsidR="003E41E1" w:rsidRPr="00D73894">
        <w:rPr>
          <w:rFonts w:asciiTheme="majorBidi" w:hAnsiTheme="majorBidi" w:cstheme="majorBidi"/>
        </w:rPr>
        <w:t xml:space="preserve"> between author(s), reviewers, </w:t>
      </w:r>
      <w:r w:rsidR="0098309E">
        <w:rPr>
          <w:rFonts w:asciiTheme="majorBidi" w:hAnsiTheme="majorBidi" w:cstheme="majorBidi"/>
        </w:rPr>
        <w:t>journal associate editor</w:t>
      </w:r>
      <w:r w:rsidR="003E41E1" w:rsidRPr="00D73894">
        <w:rPr>
          <w:rFonts w:asciiTheme="majorBidi" w:hAnsiTheme="majorBidi" w:cstheme="majorBidi"/>
        </w:rPr>
        <w:t xml:space="preserve"> and editor</w:t>
      </w:r>
      <w:r w:rsidR="0098309E">
        <w:rPr>
          <w:rFonts w:asciiTheme="majorBidi" w:hAnsiTheme="majorBidi" w:cstheme="majorBidi"/>
        </w:rPr>
        <w:t xml:space="preserve"> in chief</w:t>
      </w:r>
      <w:r w:rsidR="003E41E1" w:rsidRPr="00D73894">
        <w:rPr>
          <w:rFonts w:asciiTheme="majorBidi" w:hAnsiTheme="majorBidi" w:cstheme="majorBidi"/>
        </w:rPr>
        <w:t>. It is also possible for the author</w:t>
      </w:r>
      <w:r w:rsidR="00C17892">
        <w:rPr>
          <w:rFonts w:asciiTheme="majorBidi" w:hAnsiTheme="majorBidi" w:cstheme="majorBidi"/>
        </w:rPr>
        <w:t>(</w:t>
      </w:r>
      <w:r w:rsidR="003E41E1" w:rsidRPr="00D73894">
        <w:rPr>
          <w:rFonts w:asciiTheme="majorBidi" w:hAnsiTheme="majorBidi" w:cstheme="majorBidi"/>
        </w:rPr>
        <w:t>s</w:t>
      </w:r>
      <w:r w:rsidR="00C17892">
        <w:rPr>
          <w:rFonts w:asciiTheme="majorBidi" w:hAnsiTheme="majorBidi" w:cstheme="majorBidi"/>
        </w:rPr>
        <w:t>)</w:t>
      </w:r>
      <w:r w:rsidR="003E41E1" w:rsidRPr="00D73894">
        <w:rPr>
          <w:rFonts w:asciiTheme="majorBidi" w:hAnsiTheme="majorBidi" w:cstheme="majorBidi"/>
        </w:rPr>
        <w:t xml:space="preserve"> to be informed about the status of their article at any stage by referring to the relevant section</w:t>
      </w:r>
      <w:r w:rsidR="00C17892">
        <w:rPr>
          <w:rFonts w:asciiTheme="majorBidi" w:hAnsiTheme="majorBidi" w:cstheme="majorBidi"/>
        </w:rPr>
        <w:t xml:space="preserve"> </w:t>
      </w:r>
      <w:r w:rsidR="00B164A0">
        <w:rPr>
          <w:rFonts w:asciiTheme="majorBidi" w:hAnsiTheme="majorBidi" w:cstheme="majorBidi"/>
        </w:rPr>
        <w:t xml:space="preserve">in </w:t>
      </w:r>
      <w:r w:rsidR="00B164A0" w:rsidRPr="00D73894">
        <w:rPr>
          <w:rFonts w:asciiTheme="majorBidi" w:hAnsiTheme="majorBidi" w:cstheme="majorBidi"/>
        </w:rPr>
        <w:t>the personal page</w:t>
      </w:r>
      <w:r w:rsidR="003E41E1" w:rsidRPr="00D73894">
        <w:rPr>
          <w:rFonts w:asciiTheme="majorBidi" w:hAnsiTheme="majorBidi" w:cstheme="majorBidi"/>
        </w:rPr>
        <w:t>.</w:t>
      </w:r>
    </w:p>
    <w:p w14:paraId="46B9273C" w14:textId="77777777" w:rsidR="003E41E1" w:rsidRPr="00D73894" w:rsidRDefault="003E41E1" w:rsidP="00351BA7">
      <w:pPr>
        <w:widowControl w:val="0"/>
        <w:spacing w:after="0" w:line="264" w:lineRule="auto"/>
        <w:jc w:val="lowKashida"/>
        <w:rPr>
          <w:rFonts w:asciiTheme="majorBidi" w:hAnsiTheme="majorBidi" w:cstheme="majorBidi"/>
        </w:rPr>
      </w:pPr>
    </w:p>
    <w:p w14:paraId="4CE5B86E" w14:textId="5905AAE5" w:rsidR="003E41E1" w:rsidRPr="00D73894" w:rsidRDefault="00B164A0" w:rsidP="00351BA7">
      <w:pPr>
        <w:widowControl w:val="0"/>
        <w:spacing w:after="0" w:line="264" w:lineRule="auto"/>
        <w:jc w:val="lowKashida"/>
        <w:rPr>
          <w:rFonts w:asciiTheme="majorBidi" w:hAnsiTheme="majorBidi" w:cstheme="majorBidi"/>
          <w:b/>
          <w:bCs/>
        </w:rPr>
      </w:pPr>
      <w:r>
        <w:rPr>
          <w:rFonts w:asciiTheme="majorBidi" w:hAnsiTheme="majorBidi" w:cstheme="majorBidi"/>
          <w:b/>
          <w:bCs/>
        </w:rPr>
        <w:t>S</w:t>
      </w:r>
      <w:r w:rsidR="003E41E1" w:rsidRPr="00D73894">
        <w:rPr>
          <w:rFonts w:asciiTheme="majorBidi" w:hAnsiTheme="majorBidi" w:cstheme="majorBidi"/>
          <w:b/>
          <w:bCs/>
        </w:rPr>
        <w:t>teps for sending an article electronically are as follows:</w:t>
      </w:r>
    </w:p>
    <w:p w14:paraId="7CFC9013" w14:textId="77777777" w:rsidR="003E41E1" w:rsidRPr="00D73894" w:rsidRDefault="003E41E1" w:rsidP="00351BA7">
      <w:pPr>
        <w:pStyle w:val="ListParagraph"/>
        <w:widowControl w:val="0"/>
        <w:numPr>
          <w:ilvl w:val="0"/>
          <w:numId w:val="2"/>
        </w:numPr>
        <w:spacing w:after="0" w:line="264" w:lineRule="auto"/>
        <w:jc w:val="lowKashida"/>
        <w:rPr>
          <w:rFonts w:asciiTheme="majorBidi" w:hAnsiTheme="majorBidi" w:cstheme="majorBidi"/>
        </w:rPr>
      </w:pPr>
      <w:r w:rsidRPr="00D73894">
        <w:rPr>
          <w:rFonts w:asciiTheme="majorBidi" w:hAnsiTheme="majorBidi" w:cstheme="majorBidi"/>
        </w:rPr>
        <w:t>Fill out the registration form and log in to the website with a unique username</w:t>
      </w:r>
    </w:p>
    <w:p w14:paraId="00303266" w14:textId="4979FF3D" w:rsidR="003E41E1" w:rsidRPr="00D73894" w:rsidRDefault="003E41E1" w:rsidP="00351BA7">
      <w:pPr>
        <w:pStyle w:val="ListParagraph"/>
        <w:widowControl w:val="0"/>
        <w:numPr>
          <w:ilvl w:val="0"/>
          <w:numId w:val="2"/>
        </w:numPr>
        <w:spacing w:after="0" w:line="264" w:lineRule="auto"/>
        <w:jc w:val="lowKashida"/>
        <w:rPr>
          <w:rFonts w:asciiTheme="majorBidi" w:hAnsiTheme="majorBidi" w:cstheme="majorBidi"/>
        </w:rPr>
      </w:pPr>
      <w:r w:rsidRPr="00D73894">
        <w:rPr>
          <w:rFonts w:asciiTheme="majorBidi" w:hAnsiTheme="majorBidi" w:cstheme="majorBidi"/>
        </w:rPr>
        <w:t>Entering the article submission section, receiving a unique code for each article and specifying the article's specifications</w:t>
      </w:r>
    </w:p>
    <w:p w14:paraId="540A3285" w14:textId="750285C1" w:rsidR="003E41E1" w:rsidRPr="00D73894" w:rsidRDefault="003E41E1" w:rsidP="00351BA7">
      <w:pPr>
        <w:pStyle w:val="ListParagraph"/>
        <w:widowControl w:val="0"/>
        <w:numPr>
          <w:ilvl w:val="0"/>
          <w:numId w:val="2"/>
        </w:numPr>
        <w:spacing w:after="0" w:line="264" w:lineRule="auto"/>
        <w:jc w:val="lowKashida"/>
        <w:rPr>
          <w:rFonts w:asciiTheme="majorBidi" w:hAnsiTheme="majorBidi" w:cstheme="majorBidi"/>
        </w:rPr>
      </w:pPr>
      <w:r w:rsidRPr="00D73894">
        <w:rPr>
          <w:rFonts w:asciiTheme="majorBidi" w:hAnsiTheme="majorBidi" w:cstheme="majorBidi"/>
        </w:rPr>
        <w:t>Filling the article submission form and relevant information and specifications</w:t>
      </w:r>
    </w:p>
    <w:p w14:paraId="2640EC64" w14:textId="68419E26" w:rsidR="003E41E1" w:rsidRPr="00D73894" w:rsidRDefault="003E41E1" w:rsidP="00351BA7">
      <w:pPr>
        <w:pStyle w:val="ListParagraph"/>
        <w:widowControl w:val="0"/>
        <w:numPr>
          <w:ilvl w:val="0"/>
          <w:numId w:val="2"/>
        </w:numPr>
        <w:spacing w:after="0" w:line="264" w:lineRule="auto"/>
        <w:jc w:val="lowKashida"/>
        <w:rPr>
          <w:rFonts w:asciiTheme="majorBidi" w:hAnsiTheme="majorBidi" w:cstheme="majorBidi"/>
        </w:rPr>
      </w:pPr>
      <w:r w:rsidRPr="00D73894">
        <w:rPr>
          <w:rFonts w:asciiTheme="majorBidi" w:hAnsiTheme="majorBidi" w:cstheme="majorBidi"/>
        </w:rPr>
        <w:t xml:space="preserve">Checking the article </w:t>
      </w:r>
      <w:r w:rsidR="00B164A0">
        <w:rPr>
          <w:rFonts w:asciiTheme="majorBidi" w:hAnsiTheme="majorBidi" w:cstheme="majorBidi"/>
        </w:rPr>
        <w:t>i</w:t>
      </w:r>
      <w:r w:rsidRPr="00D73894">
        <w:rPr>
          <w:rFonts w:asciiTheme="majorBidi" w:hAnsiTheme="majorBidi" w:cstheme="majorBidi"/>
        </w:rPr>
        <w:t>n the personal page and adding attachments and related information</w:t>
      </w:r>
    </w:p>
    <w:p w14:paraId="23B9728D" w14:textId="385D1396" w:rsidR="003E41E1" w:rsidRPr="00D73894" w:rsidRDefault="003E41E1" w:rsidP="00351BA7">
      <w:pPr>
        <w:pStyle w:val="ListParagraph"/>
        <w:widowControl w:val="0"/>
        <w:numPr>
          <w:ilvl w:val="0"/>
          <w:numId w:val="2"/>
        </w:numPr>
        <w:spacing w:after="0" w:line="264" w:lineRule="auto"/>
        <w:jc w:val="lowKashida"/>
        <w:rPr>
          <w:rFonts w:asciiTheme="majorBidi" w:hAnsiTheme="majorBidi" w:cstheme="majorBidi"/>
        </w:rPr>
      </w:pPr>
      <w:r w:rsidRPr="00D73894">
        <w:rPr>
          <w:rFonts w:asciiTheme="majorBidi" w:hAnsiTheme="majorBidi" w:cstheme="majorBidi"/>
        </w:rPr>
        <w:t xml:space="preserve">Final approval of the article to start </w:t>
      </w:r>
      <w:r w:rsidR="00B164A0">
        <w:rPr>
          <w:rFonts w:asciiTheme="majorBidi" w:hAnsiTheme="majorBidi" w:cstheme="majorBidi"/>
        </w:rPr>
        <w:t xml:space="preserve">its’ </w:t>
      </w:r>
      <w:r w:rsidRPr="00D73894">
        <w:rPr>
          <w:rFonts w:asciiTheme="majorBidi" w:hAnsiTheme="majorBidi" w:cstheme="majorBidi"/>
        </w:rPr>
        <w:t>reviewing</w:t>
      </w:r>
      <w:r w:rsidR="00B164A0">
        <w:rPr>
          <w:rFonts w:asciiTheme="majorBidi" w:hAnsiTheme="majorBidi" w:cstheme="majorBidi"/>
        </w:rPr>
        <w:t xml:space="preserve"> process</w:t>
      </w:r>
    </w:p>
    <w:p w14:paraId="2C63DD88" w14:textId="4F0FFB6A" w:rsidR="003E41E1" w:rsidRDefault="003E41E1" w:rsidP="00F55A50">
      <w:pPr>
        <w:widowControl w:val="0"/>
        <w:spacing w:before="60" w:after="0" w:line="264" w:lineRule="auto"/>
        <w:ind w:left="360"/>
        <w:jc w:val="lowKashida"/>
        <w:rPr>
          <w:rFonts w:asciiTheme="majorBidi" w:hAnsiTheme="majorBidi" w:cstheme="majorBidi"/>
        </w:rPr>
      </w:pPr>
      <w:r w:rsidRPr="00D73894">
        <w:rPr>
          <w:rFonts w:asciiTheme="majorBidi" w:hAnsiTheme="majorBidi" w:cstheme="majorBidi"/>
        </w:rPr>
        <w:t>If there is a</w:t>
      </w:r>
      <w:r w:rsidR="000F3B0E">
        <w:rPr>
          <w:rFonts w:asciiTheme="majorBidi" w:hAnsiTheme="majorBidi" w:cstheme="majorBidi"/>
        </w:rPr>
        <w:t>ny</w:t>
      </w:r>
      <w:r w:rsidRPr="00D73894">
        <w:rPr>
          <w:rFonts w:asciiTheme="majorBidi" w:hAnsiTheme="majorBidi" w:cstheme="majorBidi"/>
        </w:rPr>
        <w:t xml:space="preserve"> problem in sending the article through the website, you can send the article file to the journal's email address: </w:t>
      </w:r>
      <w:hyperlink r:id="rId5" w:history="1">
        <w:r w:rsidRPr="00D73894">
          <w:rPr>
            <w:rStyle w:val="Hyperlink"/>
            <w:rFonts w:asciiTheme="majorBidi" w:hAnsiTheme="majorBidi" w:cstheme="majorBidi"/>
          </w:rPr>
          <w:t>jspi@of.iut.ac.ir</w:t>
        </w:r>
      </w:hyperlink>
      <w:r w:rsidRPr="00D73894">
        <w:rPr>
          <w:rFonts w:asciiTheme="majorBidi" w:hAnsiTheme="majorBidi" w:cstheme="majorBidi"/>
        </w:rPr>
        <w:t>.</w:t>
      </w:r>
    </w:p>
    <w:p w14:paraId="10A378E0" w14:textId="1B4AD480" w:rsidR="003E41E1" w:rsidRPr="00D73894" w:rsidRDefault="003E41E1" w:rsidP="00F55A50">
      <w:pPr>
        <w:widowControl w:val="0"/>
        <w:spacing w:after="0" w:line="264" w:lineRule="auto"/>
        <w:jc w:val="lowKashida"/>
        <w:rPr>
          <w:rFonts w:asciiTheme="majorBidi" w:hAnsiTheme="majorBidi" w:cstheme="majorBidi"/>
          <w:b/>
          <w:bCs/>
        </w:rPr>
      </w:pPr>
      <w:r w:rsidRPr="00D73894">
        <w:rPr>
          <w:rFonts w:asciiTheme="majorBidi" w:hAnsiTheme="majorBidi" w:cstheme="majorBidi"/>
          <w:b/>
          <w:bCs/>
        </w:rPr>
        <w:lastRenderedPageBreak/>
        <w:t>Require files:</w:t>
      </w:r>
    </w:p>
    <w:p w14:paraId="5537F4B3" w14:textId="432C138F" w:rsidR="003E41E1" w:rsidRPr="00D73894" w:rsidRDefault="003E41E1" w:rsidP="00F55A50">
      <w:pPr>
        <w:pStyle w:val="ListParagraph"/>
        <w:widowControl w:val="0"/>
        <w:numPr>
          <w:ilvl w:val="0"/>
          <w:numId w:val="3"/>
        </w:numPr>
        <w:spacing w:after="0" w:line="264" w:lineRule="auto"/>
        <w:jc w:val="lowKashida"/>
        <w:rPr>
          <w:rFonts w:asciiTheme="majorBidi" w:hAnsiTheme="majorBidi" w:cstheme="majorBidi"/>
        </w:rPr>
      </w:pPr>
      <w:r w:rsidRPr="00D73894">
        <w:rPr>
          <w:rFonts w:asciiTheme="majorBidi" w:hAnsiTheme="majorBidi" w:cstheme="majorBidi"/>
        </w:rPr>
        <w:t xml:space="preserve">Pre-requisite files for the article: assignment of the right to publish the article and the conflict-of-interest form, which </w:t>
      </w:r>
      <w:r w:rsidR="000F3B0E">
        <w:rPr>
          <w:rFonts w:asciiTheme="majorBidi" w:hAnsiTheme="majorBidi" w:cstheme="majorBidi"/>
        </w:rPr>
        <w:t>are</w:t>
      </w:r>
      <w:r w:rsidR="000F3B0E" w:rsidRPr="00D73894">
        <w:rPr>
          <w:rFonts w:asciiTheme="majorBidi" w:hAnsiTheme="majorBidi" w:cstheme="majorBidi"/>
        </w:rPr>
        <w:t xml:space="preserve"> </w:t>
      </w:r>
      <w:r w:rsidRPr="00D73894">
        <w:rPr>
          <w:rFonts w:asciiTheme="majorBidi" w:hAnsiTheme="majorBidi" w:cstheme="majorBidi"/>
        </w:rPr>
        <w:t xml:space="preserve">completed after receiving from the </w:t>
      </w:r>
      <w:r w:rsidR="000F3B0E">
        <w:rPr>
          <w:rFonts w:asciiTheme="majorBidi" w:hAnsiTheme="majorBidi" w:cstheme="majorBidi"/>
        </w:rPr>
        <w:t>journal</w:t>
      </w:r>
      <w:r w:rsidRPr="00D73894">
        <w:rPr>
          <w:rFonts w:asciiTheme="majorBidi" w:hAnsiTheme="majorBidi" w:cstheme="majorBidi"/>
        </w:rPr>
        <w:t xml:space="preserve"> site and uploaded to the attached files section.</w:t>
      </w:r>
    </w:p>
    <w:p w14:paraId="5EB361A6" w14:textId="32F0D522" w:rsidR="003E41E1" w:rsidRPr="00D73894" w:rsidRDefault="00F542AF" w:rsidP="00F55A50">
      <w:pPr>
        <w:pStyle w:val="ListParagraph"/>
        <w:widowControl w:val="0"/>
        <w:numPr>
          <w:ilvl w:val="0"/>
          <w:numId w:val="3"/>
        </w:numPr>
        <w:spacing w:after="0" w:line="264" w:lineRule="auto"/>
        <w:jc w:val="lowKashida"/>
        <w:rPr>
          <w:rFonts w:asciiTheme="majorBidi" w:hAnsiTheme="majorBidi" w:cstheme="majorBidi"/>
        </w:rPr>
      </w:pPr>
      <w:r>
        <w:rPr>
          <w:rFonts w:asciiTheme="majorBidi" w:hAnsiTheme="majorBidi" w:cstheme="majorBidi"/>
        </w:rPr>
        <w:t>M</w:t>
      </w:r>
      <w:r w:rsidR="003E41E1" w:rsidRPr="00D73894">
        <w:rPr>
          <w:rFonts w:asciiTheme="majorBidi" w:hAnsiTheme="majorBidi" w:cstheme="majorBidi"/>
        </w:rPr>
        <w:t xml:space="preserve">ain </w:t>
      </w:r>
      <w:r w:rsidR="0097163B">
        <w:rPr>
          <w:rFonts w:asciiTheme="majorBidi" w:hAnsiTheme="majorBidi" w:cstheme="majorBidi"/>
        </w:rPr>
        <w:t xml:space="preserve">manuscript </w:t>
      </w:r>
      <w:r w:rsidR="003E41E1" w:rsidRPr="00D73894">
        <w:rPr>
          <w:rFonts w:asciiTheme="majorBidi" w:hAnsiTheme="majorBidi" w:cstheme="majorBidi"/>
        </w:rPr>
        <w:t xml:space="preserve">file: the entire </w:t>
      </w:r>
      <w:r w:rsidR="00911379">
        <w:rPr>
          <w:rFonts w:asciiTheme="majorBidi" w:hAnsiTheme="majorBidi" w:cstheme="majorBidi"/>
        </w:rPr>
        <w:t>manuscript</w:t>
      </w:r>
      <w:r w:rsidR="003E41E1" w:rsidRPr="00D73894">
        <w:rPr>
          <w:rFonts w:asciiTheme="majorBidi" w:hAnsiTheme="majorBidi" w:cstheme="majorBidi"/>
        </w:rPr>
        <w:t xml:space="preserve"> along with </w:t>
      </w:r>
      <w:r w:rsidR="00911379">
        <w:rPr>
          <w:rFonts w:asciiTheme="majorBidi" w:hAnsiTheme="majorBidi" w:cstheme="majorBidi"/>
        </w:rPr>
        <w:t>its</w:t>
      </w:r>
      <w:r w:rsidR="003E41E1" w:rsidRPr="00D73894">
        <w:rPr>
          <w:rFonts w:asciiTheme="majorBidi" w:hAnsiTheme="majorBidi" w:cstheme="majorBidi"/>
        </w:rPr>
        <w:t xml:space="preserve"> specification</w:t>
      </w:r>
      <w:r w:rsidR="00911379">
        <w:rPr>
          <w:rFonts w:asciiTheme="majorBidi" w:hAnsiTheme="majorBidi" w:cstheme="majorBidi"/>
        </w:rPr>
        <w:t>s</w:t>
      </w:r>
      <w:r w:rsidR="003E41E1" w:rsidRPr="00D73894">
        <w:rPr>
          <w:rFonts w:asciiTheme="majorBidi" w:hAnsiTheme="majorBidi" w:cstheme="majorBidi"/>
        </w:rPr>
        <w:t xml:space="preserve"> sheet (</w:t>
      </w:r>
      <w:r w:rsidR="00911379">
        <w:rPr>
          <w:rFonts w:asciiTheme="majorBidi" w:hAnsiTheme="majorBidi" w:cstheme="majorBidi"/>
        </w:rPr>
        <w:t xml:space="preserve">placed at </w:t>
      </w:r>
      <w:r w:rsidR="003E41E1" w:rsidRPr="00D73894">
        <w:rPr>
          <w:rFonts w:asciiTheme="majorBidi" w:hAnsiTheme="majorBidi" w:cstheme="majorBidi"/>
        </w:rPr>
        <w:t xml:space="preserve">the beginning of the article before the Farsi abstract) in accordance with the </w:t>
      </w:r>
      <w:r>
        <w:rPr>
          <w:rFonts w:asciiTheme="majorBidi" w:hAnsiTheme="majorBidi" w:cstheme="majorBidi"/>
        </w:rPr>
        <w:t>guideline</w:t>
      </w:r>
      <w:r w:rsidRPr="00D73894">
        <w:rPr>
          <w:rFonts w:asciiTheme="majorBidi" w:hAnsiTheme="majorBidi" w:cstheme="majorBidi"/>
        </w:rPr>
        <w:t xml:space="preserve"> </w:t>
      </w:r>
      <w:r w:rsidR="003E41E1" w:rsidRPr="00D73894">
        <w:rPr>
          <w:rFonts w:asciiTheme="majorBidi" w:hAnsiTheme="majorBidi" w:cstheme="majorBidi"/>
        </w:rPr>
        <w:t xml:space="preserve">of the </w:t>
      </w:r>
      <w:r w:rsidR="000F3B0E">
        <w:rPr>
          <w:rFonts w:asciiTheme="majorBidi" w:hAnsiTheme="majorBidi" w:cstheme="majorBidi"/>
        </w:rPr>
        <w:t>journal</w:t>
      </w:r>
      <w:r w:rsidR="003E41E1" w:rsidRPr="00D73894">
        <w:rPr>
          <w:rFonts w:asciiTheme="majorBidi" w:hAnsiTheme="majorBidi" w:cstheme="majorBidi"/>
        </w:rPr>
        <w:t>, which is uploaded in the relevant section.</w:t>
      </w:r>
    </w:p>
    <w:p w14:paraId="0D9629C6" w14:textId="3A5DF2EC" w:rsidR="003E41E1" w:rsidRDefault="00F542AF" w:rsidP="00F55A50">
      <w:pPr>
        <w:pStyle w:val="ListParagraph"/>
        <w:widowControl w:val="0"/>
        <w:numPr>
          <w:ilvl w:val="0"/>
          <w:numId w:val="3"/>
        </w:numPr>
        <w:spacing w:after="0" w:line="264" w:lineRule="auto"/>
        <w:jc w:val="lowKashida"/>
        <w:rPr>
          <w:rFonts w:asciiTheme="majorBidi" w:hAnsiTheme="majorBidi" w:cstheme="majorBidi"/>
        </w:rPr>
      </w:pPr>
      <w:r>
        <w:rPr>
          <w:rFonts w:asciiTheme="majorBidi" w:hAnsiTheme="majorBidi" w:cstheme="majorBidi"/>
        </w:rPr>
        <w:t>Main manuscript</w:t>
      </w:r>
      <w:r w:rsidR="003E41E1" w:rsidRPr="00D73894">
        <w:rPr>
          <w:rFonts w:asciiTheme="majorBidi" w:hAnsiTheme="majorBidi" w:cstheme="majorBidi"/>
        </w:rPr>
        <w:t xml:space="preserve"> file without authors' names: the entire </w:t>
      </w:r>
      <w:r>
        <w:rPr>
          <w:rFonts w:asciiTheme="majorBidi" w:hAnsiTheme="majorBidi" w:cstheme="majorBidi"/>
        </w:rPr>
        <w:t>manuscript</w:t>
      </w:r>
      <w:r w:rsidRPr="00D73894">
        <w:rPr>
          <w:rFonts w:asciiTheme="majorBidi" w:hAnsiTheme="majorBidi" w:cstheme="majorBidi"/>
        </w:rPr>
        <w:t xml:space="preserve"> </w:t>
      </w:r>
      <w:r w:rsidR="003E41E1" w:rsidRPr="00D73894">
        <w:rPr>
          <w:rFonts w:asciiTheme="majorBidi" w:hAnsiTheme="majorBidi" w:cstheme="majorBidi"/>
        </w:rPr>
        <w:t>is uploaded without any details of the authors in the relevant section.</w:t>
      </w:r>
    </w:p>
    <w:p w14:paraId="525D81BF" w14:textId="77777777" w:rsidR="00C26B79" w:rsidRPr="00D73894" w:rsidRDefault="00C26B79" w:rsidP="00F55A50">
      <w:pPr>
        <w:pStyle w:val="ListParagraph"/>
        <w:widowControl w:val="0"/>
        <w:spacing w:after="0" w:line="264" w:lineRule="auto"/>
        <w:jc w:val="lowKashida"/>
        <w:rPr>
          <w:rFonts w:asciiTheme="majorBidi" w:hAnsiTheme="majorBidi" w:cstheme="majorBidi"/>
        </w:rPr>
      </w:pPr>
    </w:p>
    <w:p w14:paraId="671F6592" w14:textId="413D2937" w:rsidR="003E41E1" w:rsidRPr="00D73894" w:rsidRDefault="0097163B" w:rsidP="00F55A50">
      <w:pPr>
        <w:widowControl w:val="0"/>
        <w:spacing w:after="0" w:line="264" w:lineRule="auto"/>
        <w:jc w:val="lowKashida"/>
        <w:rPr>
          <w:rFonts w:asciiTheme="majorBidi" w:hAnsiTheme="majorBidi" w:cstheme="majorBidi"/>
        </w:rPr>
      </w:pPr>
      <w:r>
        <w:rPr>
          <w:rFonts w:asciiTheme="majorBidi" w:hAnsiTheme="majorBidi" w:cstheme="majorBidi"/>
          <w:b/>
          <w:bCs/>
        </w:rPr>
        <w:t>Ethics</w:t>
      </w:r>
      <w:r w:rsidR="003E41E1" w:rsidRPr="00D73894">
        <w:rPr>
          <w:rFonts w:asciiTheme="majorBidi" w:hAnsiTheme="majorBidi" w:cstheme="majorBidi"/>
        </w:rPr>
        <w:t>:</w:t>
      </w:r>
    </w:p>
    <w:p w14:paraId="1DF90B95" w14:textId="61CCEEAC" w:rsidR="003E41E1" w:rsidRPr="00D73894" w:rsidRDefault="003E41E1" w:rsidP="00F55A50">
      <w:pPr>
        <w:pStyle w:val="ListParagraph"/>
        <w:widowControl w:val="0"/>
        <w:numPr>
          <w:ilvl w:val="0"/>
          <w:numId w:val="4"/>
        </w:numPr>
        <w:spacing w:after="0" w:line="264" w:lineRule="auto"/>
        <w:jc w:val="lowKashida"/>
        <w:rPr>
          <w:rFonts w:asciiTheme="majorBidi" w:hAnsiTheme="majorBidi" w:cstheme="majorBidi"/>
        </w:rPr>
      </w:pPr>
      <w:r w:rsidRPr="00D73894">
        <w:rPr>
          <w:rFonts w:asciiTheme="majorBidi" w:hAnsiTheme="majorBidi" w:cstheme="majorBidi"/>
        </w:rPr>
        <w:t>After registration, authors are required to complete the "copyright assignment form" and upload it as a prerequisite file in order to prevent possible violations and preserve their rights and intellectual property.</w:t>
      </w:r>
    </w:p>
    <w:p w14:paraId="7A7052A3" w14:textId="48520FC1" w:rsidR="003E41E1" w:rsidRDefault="003E41E1" w:rsidP="00F55A50">
      <w:pPr>
        <w:pStyle w:val="ListParagraph"/>
        <w:widowControl w:val="0"/>
        <w:numPr>
          <w:ilvl w:val="0"/>
          <w:numId w:val="4"/>
        </w:numPr>
        <w:spacing w:after="0" w:line="264" w:lineRule="auto"/>
        <w:jc w:val="lowKashida"/>
        <w:rPr>
          <w:rFonts w:asciiTheme="majorBidi" w:hAnsiTheme="majorBidi" w:cstheme="majorBidi"/>
        </w:rPr>
      </w:pPr>
      <w:r w:rsidRPr="00D73894">
        <w:rPr>
          <w:rFonts w:asciiTheme="majorBidi" w:hAnsiTheme="majorBidi" w:cstheme="majorBidi"/>
        </w:rPr>
        <w:t xml:space="preserve">The </w:t>
      </w:r>
      <w:r w:rsidR="00656CE5">
        <w:rPr>
          <w:rFonts w:asciiTheme="majorBidi" w:hAnsiTheme="majorBidi" w:cstheme="majorBidi"/>
        </w:rPr>
        <w:t>corresponding author is responsible for the content</w:t>
      </w:r>
      <w:r w:rsidR="00656CE5" w:rsidRPr="00D73894">
        <w:rPr>
          <w:rFonts w:asciiTheme="majorBidi" w:hAnsiTheme="majorBidi" w:cstheme="majorBidi"/>
        </w:rPr>
        <w:t xml:space="preserve"> </w:t>
      </w:r>
      <w:r w:rsidRPr="00D73894">
        <w:rPr>
          <w:rFonts w:asciiTheme="majorBidi" w:hAnsiTheme="majorBidi" w:cstheme="majorBidi"/>
        </w:rPr>
        <w:t xml:space="preserve">of the </w:t>
      </w:r>
      <w:r w:rsidR="00656CE5">
        <w:rPr>
          <w:rFonts w:asciiTheme="majorBidi" w:hAnsiTheme="majorBidi" w:cstheme="majorBidi"/>
        </w:rPr>
        <w:t>submitted manuscript</w:t>
      </w:r>
      <w:r w:rsidR="00656CE5" w:rsidRPr="00D73894">
        <w:rPr>
          <w:rFonts w:asciiTheme="majorBidi" w:hAnsiTheme="majorBidi" w:cstheme="majorBidi"/>
        </w:rPr>
        <w:t xml:space="preserve"> </w:t>
      </w:r>
      <w:r w:rsidRPr="00D73894">
        <w:rPr>
          <w:rFonts w:asciiTheme="majorBidi" w:hAnsiTheme="majorBidi" w:cstheme="majorBidi"/>
        </w:rPr>
        <w:t xml:space="preserve">and the </w:t>
      </w:r>
      <w:r w:rsidR="00656CE5">
        <w:rPr>
          <w:rFonts w:asciiTheme="majorBidi" w:hAnsiTheme="majorBidi" w:cstheme="majorBidi"/>
        </w:rPr>
        <w:t xml:space="preserve">order of authors’ </w:t>
      </w:r>
      <w:r w:rsidRPr="00D73894">
        <w:rPr>
          <w:rFonts w:asciiTheme="majorBidi" w:hAnsiTheme="majorBidi" w:cstheme="majorBidi"/>
        </w:rPr>
        <w:t>names</w:t>
      </w:r>
      <w:r w:rsidR="008424D2">
        <w:rPr>
          <w:rFonts w:asciiTheme="majorBidi" w:hAnsiTheme="majorBidi" w:cstheme="majorBidi"/>
        </w:rPr>
        <w:t>.</w:t>
      </w:r>
      <w:r w:rsidRPr="00D73894">
        <w:rPr>
          <w:rFonts w:asciiTheme="majorBidi" w:hAnsiTheme="majorBidi" w:cstheme="majorBidi"/>
        </w:rPr>
        <w:t xml:space="preserve"> </w:t>
      </w:r>
      <w:r w:rsidR="008424D2">
        <w:rPr>
          <w:rFonts w:asciiTheme="majorBidi" w:hAnsiTheme="majorBidi" w:cstheme="majorBidi"/>
        </w:rPr>
        <w:t>A</w:t>
      </w:r>
      <w:r w:rsidRPr="00D73894">
        <w:rPr>
          <w:rFonts w:asciiTheme="majorBidi" w:hAnsiTheme="majorBidi" w:cstheme="majorBidi"/>
        </w:rPr>
        <w:t xml:space="preserve">ll </w:t>
      </w:r>
      <w:r w:rsidR="00656CE5">
        <w:rPr>
          <w:rFonts w:asciiTheme="majorBidi" w:hAnsiTheme="majorBidi" w:cstheme="majorBidi"/>
        </w:rPr>
        <w:t>communications</w:t>
      </w:r>
      <w:r w:rsidRPr="00D73894">
        <w:rPr>
          <w:rFonts w:asciiTheme="majorBidi" w:hAnsiTheme="majorBidi" w:cstheme="majorBidi"/>
        </w:rPr>
        <w:t xml:space="preserve"> will be done with </w:t>
      </w:r>
      <w:r w:rsidR="008424D2">
        <w:rPr>
          <w:rFonts w:asciiTheme="majorBidi" w:hAnsiTheme="majorBidi" w:cstheme="majorBidi"/>
        </w:rPr>
        <w:t>the corresponding author</w:t>
      </w:r>
      <w:r w:rsidRPr="00D73894">
        <w:rPr>
          <w:rFonts w:asciiTheme="majorBidi" w:hAnsiTheme="majorBidi" w:cstheme="majorBidi"/>
        </w:rPr>
        <w:t xml:space="preserve">. The </w:t>
      </w:r>
      <w:r w:rsidR="008424D2">
        <w:rPr>
          <w:rFonts w:asciiTheme="majorBidi" w:hAnsiTheme="majorBidi" w:cstheme="majorBidi"/>
        </w:rPr>
        <w:t>corresponding</w:t>
      </w:r>
      <w:r w:rsidR="008424D2" w:rsidRPr="00D73894">
        <w:rPr>
          <w:rFonts w:asciiTheme="majorBidi" w:hAnsiTheme="majorBidi" w:cstheme="majorBidi"/>
        </w:rPr>
        <w:t xml:space="preserve"> </w:t>
      </w:r>
      <w:r w:rsidRPr="00D73894">
        <w:rPr>
          <w:rFonts w:asciiTheme="majorBidi" w:hAnsiTheme="majorBidi" w:cstheme="majorBidi"/>
        </w:rPr>
        <w:t>author (</w:t>
      </w:r>
      <w:r w:rsidR="008424D2">
        <w:rPr>
          <w:rFonts w:asciiTheme="majorBidi" w:hAnsiTheme="majorBidi" w:cstheme="majorBidi"/>
        </w:rPr>
        <w:t xml:space="preserve">assigned </w:t>
      </w:r>
      <w:r w:rsidRPr="00D73894">
        <w:rPr>
          <w:rFonts w:asciiTheme="majorBidi" w:hAnsiTheme="majorBidi" w:cstheme="majorBidi"/>
        </w:rPr>
        <w:t>with an asterisk</w:t>
      </w:r>
      <w:r w:rsidR="008424D2">
        <w:rPr>
          <w:rFonts w:asciiTheme="majorBidi" w:hAnsiTheme="majorBidi" w:cstheme="majorBidi"/>
        </w:rPr>
        <w:t xml:space="preserve"> in the submission system</w:t>
      </w:r>
      <w:r w:rsidRPr="00D73894">
        <w:rPr>
          <w:rFonts w:asciiTheme="majorBidi" w:hAnsiTheme="majorBidi" w:cstheme="majorBidi"/>
        </w:rPr>
        <w:t>) cannot be a student and must be a faculty member or researcher of a research institute.</w:t>
      </w:r>
    </w:p>
    <w:p w14:paraId="0F52FF6F" w14:textId="77777777" w:rsidR="00C26B79" w:rsidRPr="00D73894" w:rsidRDefault="00C26B79" w:rsidP="00F55A50">
      <w:pPr>
        <w:pStyle w:val="ListParagraph"/>
        <w:widowControl w:val="0"/>
        <w:spacing w:after="0" w:line="264" w:lineRule="auto"/>
        <w:jc w:val="lowKashida"/>
        <w:rPr>
          <w:rFonts w:asciiTheme="majorBidi" w:hAnsiTheme="majorBidi" w:cstheme="majorBidi"/>
        </w:rPr>
      </w:pPr>
    </w:p>
    <w:p w14:paraId="73E80268" w14:textId="0F334D09" w:rsidR="003E41E1" w:rsidRPr="00D73894" w:rsidRDefault="008424D2" w:rsidP="00F55A50">
      <w:pPr>
        <w:widowControl w:val="0"/>
        <w:spacing w:after="0" w:line="264" w:lineRule="auto"/>
        <w:jc w:val="lowKashida"/>
        <w:rPr>
          <w:rFonts w:asciiTheme="majorBidi" w:hAnsiTheme="majorBidi" w:cstheme="majorBidi"/>
          <w:b/>
          <w:bCs/>
        </w:rPr>
      </w:pPr>
      <w:r>
        <w:rPr>
          <w:rFonts w:asciiTheme="majorBidi" w:hAnsiTheme="majorBidi" w:cstheme="majorBidi"/>
          <w:b/>
          <w:bCs/>
        </w:rPr>
        <w:t>Manuscript preparation</w:t>
      </w:r>
      <w:r w:rsidR="003E41E1" w:rsidRPr="00D73894">
        <w:rPr>
          <w:rFonts w:asciiTheme="majorBidi" w:hAnsiTheme="majorBidi" w:cstheme="majorBidi"/>
          <w:b/>
          <w:bCs/>
        </w:rPr>
        <w:t>:</w:t>
      </w:r>
    </w:p>
    <w:p w14:paraId="3E212D85" w14:textId="7BABEEB4" w:rsidR="003E41E1" w:rsidRPr="00D73894" w:rsidRDefault="008424D2" w:rsidP="00F55A50">
      <w:pPr>
        <w:pStyle w:val="ListParagraph"/>
        <w:widowControl w:val="0"/>
        <w:numPr>
          <w:ilvl w:val="0"/>
          <w:numId w:val="5"/>
        </w:numPr>
        <w:spacing w:after="0" w:line="264" w:lineRule="auto"/>
        <w:jc w:val="lowKashida"/>
        <w:rPr>
          <w:rFonts w:asciiTheme="majorBidi" w:hAnsiTheme="majorBidi" w:cstheme="majorBidi"/>
        </w:rPr>
      </w:pPr>
      <w:r>
        <w:rPr>
          <w:rFonts w:asciiTheme="majorBidi" w:hAnsiTheme="majorBidi" w:cstheme="majorBidi"/>
        </w:rPr>
        <w:t>Manuscripts</w:t>
      </w:r>
      <w:r w:rsidRPr="00D73894">
        <w:rPr>
          <w:rFonts w:asciiTheme="majorBidi" w:hAnsiTheme="majorBidi" w:cstheme="majorBidi"/>
        </w:rPr>
        <w:t xml:space="preserve"> </w:t>
      </w:r>
      <w:r>
        <w:rPr>
          <w:rFonts w:asciiTheme="majorBidi" w:hAnsiTheme="majorBidi" w:cstheme="majorBidi"/>
        </w:rPr>
        <w:t xml:space="preserve">should be prepared in single-column </w:t>
      </w:r>
      <w:r w:rsidR="003E41E1" w:rsidRPr="00D73894">
        <w:rPr>
          <w:rFonts w:asciiTheme="majorBidi" w:hAnsiTheme="majorBidi" w:cstheme="majorBidi"/>
        </w:rPr>
        <w:t>with 12 to 16 pages, keeping a margin of 2.5 cm on each side and inserting page and line numbers and line spacing of 1.5 cm in MS Word software with Persian font 12 B Lotus and English font 10 Times New Roman.</w:t>
      </w:r>
    </w:p>
    <w:p w14:paraId="19DC1013" w14:textId="159B62F8" w:rsidR="003E41E1" w:rsidRPr="00D73894" w:rsidRDefault="003E41E1" w:rsidP="00F55A50">
      <w:pPr>
        <w:pStyle w:val="ListParagraph"/>
        <w:widowControl w:val="0"/>
        <w:numPr>
          <w:ilvl w:val="0"/>
          <w:numId w:val="5"/>
        </w:numPr>
        <w:spacing w:after="0" w:line="264" w:lineRule="auto"/>
        <w:jc w:val="lowKashida"/>
        <w:rPr>
          <w:rFonts w:asciiTheme="majorBidi" w:hAnsiTheme="majorBidi" w:cstheme="majorBidi"/>
        </w:rPr>
      </w:pPr>
      <w:r w:rsidRPr="00D73894">
        <w:rPr>
          <w:rFonts w:asciiTheme="majorBidi" w:hAnsiTheme="majorBidi" w:cstheme="majorBidi"/>
        </w:rPr>
        <w:t>In the main text, indent</w:t>
      </w:r>
      <w:r w:rsidR="0058122F">
        <w:rPr>
          <w:rFonts w:asciiTheme="majorBidi" w:hAnsiTheme="majorBidi" w:cstheme="majorBidi"/>
        </w:rPr>
        <w:t>ation</w:t>
      </w:r>
      <w:r w:rsidRPr="00D73894">
        <w:rPr>
          <w:rFonts w:asciiTheme="majorBidi" w:hAnsiTheme="majorBidi" w:cstheme="majorBidi"/>
        </w:rPr>
        <w:t xml:space="preserve"> </w:t>
      </w:r>
      <w:r w:rsidR="0058122F">
        <w:rPr>
          <w:rFonts w:asciiTheme="majorBidi" w:hAnsiTheme="majorBidi" w:cstheme="majorBidi"/>
        </w:rPr>
        <w:t xml:space="preserve">of </w:t>
      </w:r>
      <w:r w:rsidRPr="00D73894">
        <w:rPr>
          <w:rFonts w:asciiTheme="majorBidi" w:hAnsiTheme="majorBidi" w:cstheme="majorBidi"/>
        </w:rPr>
        <w:t xml:space="preserve">0.5 cm </w:t>
      </w:r>
      <w:r w:rsidR="0058122F">
        <w:rPr>
          <w:rFonts w:asciiTheme="majorBidi" w:hAnsiTheme="majorBidi" w:cstheme="majorBidi"/>
        </w:rPr>
        <w:t>should be applied</w:t>
      </w:r>
      <w:r w:rsidR="006A24FA">
        <w:rPr>
          <w:rFonts w:asciiTheme="majorBidi" w:hAnsiTheme="majorBidi" w:cstheme="majorBidi"/>
        </w:rPr>
        <w:t xml:space="preserve"> for the first line of paragraphs </w:t>
      </w:r>
      <w:r w:rsidR="006A24FA" w:rsidRPr="00D73894">
        <w:rPr>
          <w:rFonts w:asciiTheme="majorBidi" w:hAnsiTheme="majorBidi" w:cstheme="majorBidi"/>
        </w:rPr>
        <w:t>except for the first paragraph</w:t>
      </w:r>
      <w:r w:rsidR="006A24FA">
        <w:rPr>
          <w:rFonts w:asciiTheme="majorBidi" w:hAnsiTheme="majorBidi" w:cstheme="majorBidi"/>
        </w:rPr>
        <w:t xml:space="preserve"> in each part</w:t>
      </w:r>
      <w:r w:rsidRPr="00D73894">
        <w:rPr>
          <w:rFonts w:asciiTheme="majorBidi" w:hAnsiTheme="majorBidi" w:cstheme="majorBidi"/>
        </w:rPr>
        <w:t>.</w:t>
      </w:r>
    </w:p>
    <w:p w14:paraId="7898A0A8" w14:textId="5C28D2F2" w:rsidR="003E41E1" w:rsidRPr="00D73894" w:rsidRDefault="003E41E1" w:rsidP="00F55A50">
      <w:pPr>
        <w:pStyle w:val="ListParagraph"/>
        <w:widowControl w:val="0"/>
        <w:numPr>
          <w:ilvl w:val="0"/>
          <w:numId w:val="5"/>
        </w:numPr>
        <w:spacing w:after="0" w:line="264" w:lineRule="auto"/>
        <w:jc w:val="lowKashida"/>
        <w:rPr>
          <w:rFonts w:asciiTheme="majorBidi" w:hAnsiTheme="majorBidi" w:cstheme="majorBidi"/>
        </w:rPr>
      </w:pPr>
      <w:r w:rsidRPr="00D73894">
        <w:rPr>
          <w:rFonts w:asciiTheme="majorBidi" w:hAnsiTheme="majorBidi" w:cstheme="majorBidi"/>
        </w:rPr>
        <w:t xml:space="preserve">Order of different parts of the </w:t>
      </w:r>
      <w:r w:rsidR="00D372A7">
        <w:rPr>
          <w:rFonts w:asciiTheme="majorBidi" w:hAnsiTheme="majorBidi" w:cstheme="majorBidi"/>
        </w:rPr>
        <w:t>manuscript</w:t>
      </w:r>
      <w:r w:rsidRPr="00D73894">
        <w:rPr>
          <w:rFonts w:asciiTheme="majorBidi" w:hAnsiTheme="majorBidi" w:cstheme="majorBidi"/>
        </w:rPr>
        <w:t xml:space="preserve">: </w:t>
      </w:r>
      <w:r w:rsidR="00D372A7">
        <w:rPr>
          <w:rFonts w:asciiTheme="majorBidi" w:hAnsiTheme="majorBidi" w:cstheme="majorBidi"/>
        </w:rPr>
        <w:t>cover sheet including</w:t>
      </w:r>
      <w:r w:rsidR="00D372A7" w:rsidRPr="00D73894">
        <w:rPr>
          <w:rFonts w:asciiTheme="majorBidi" w:hAnsiTheme="majorBidi" w:cstheme="majorBidi"/>
        </w:rPr>
        <w:t xml:space="preserve"> </w:t>
      </w:r>
      <w:r w:rsidRPr="00D73894">
        <w:rPr>
          <w:rFonts w:asciiTheme="majorBidi" w:hAnsiTheme="majorBidi" w:cstheme="majorBidi"/>
        </w:rPr>
        <w:t>title, Farsi abstract, keywords, introduction, materials and methods, results and discussion, conclusion</w:t>
      </w:r>
      <w:r w:rsidR="00E57E78">
        <w:rPr>
          <w:rFonts w:asciiTheme="majorBidi" w:hAnsiTheme="majorBidi" w:cstheme="majorBidi"/>
        </w:rPr>
        <w:t>s</w:t>
      </w:r>
      <w:r w:rsidRPr="00D73894">
        <w:rPr>
          <w:rFonts w:asciiTheme="majorBidi" w:hAnsiTheme="majorBidi" w:cstheme="majorBidi"/>
        </w:rPr>
        <w:t xml:space="preserve">, acknowledgment, </w:t>
      </w:r>
      <w:r w:rsidR="00E57E78">
        <w:rPr>
          <w:rFonts w:asciiTheme="majorBidi" w:hAnsiTheme="majorBidi" w:cstheme="majorBidi"/>
        </w:rPr>
        <w:t>references</w:t>
      </w:r>
      <w:r w:rsidRPr="00D73894">
        <w:rPr>
          <w:rFonts w:asciiTheme="majorBidi" w:hAnsiTheme="majorBidi" w:cstheme="majorBidi"/>
        </w:rPr>
        <w:t xml:space="preserve"> and extended English abstract.</w:t>
      </w:r>
    </w:p>
    <w:p w14:paraId="2C9C705E" w14:textId="77777777" w:rsidR="003E41E1" w:rsidRPr="00D73894" w:rsidRDefault="003E41E1" w:rsidP="00F55A50">
      <w:pPr>
        <w:widowControl w:val="0"/>
        <w:spacing w:after="0" w:line="264" w:lineRule="auto"/>
        <w:jc w:val="lowKashida"/>
        <w:rPr>
          <w:rFonts w:asciiTheme="majorBidi" w:hAnsiTheme="majorBidi" w:cstheme="majorBidi"/>
        </w:rPr>
      </w:pPr>
    </w:p>
    <w:p w14:paraId="283761D4" w14:textId="7F301FEB" w:rsidR="0046680E" w:rsidRPr="00D73894" w:rsidRDefault="0046680E" w:rsidP="00F55A50">
      <w:pPr>
        <w:widowControl w:val="0"/>
        <w:spacing w:after="0" w:line="264" w:lineRule="auto"/>
        <w:jc w:val="lowKashida"/>
        <w:rPr>
          <w:rFonts w:asciiTheme="majorBidi" w:hAnsiTheme="majorBidi" w:cstheme="majorBidi"/>
          <w:b/>
          <w:bCs/>
        </w:rPr>
      </w:pPr>
      <w:r w:rsidRPr="00D73894">
        <w:rPr>
          <w:rFonts w:asciiTheme="majorBidi" w:hAnsiTheme="majorBidi" w:cstheme="majorBidi"/>
          <w:b/>
          <w:bCs/>
        </w:rPr>
        <w:t>Technical guide:</w:t>
      </w:r>
    </w:p>
    <w:p w14:paraId="5E64E9D1" w14:textId="177CC8A0" w:rsidR="00BE66F5" w:rsidRPr="00D73894" w:rsidRDefault="00E57E78"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sz w:val="20"/>
          <w:szCs w:val="20"/>
        </w:rPr>
        <w:t>Manuscript cover sheet</w:t>
      </w:r>
      <w:r w:rsidR="00BE66F5" w:rsidRPr="007B7BFA">
        <w:rPr>
          <w:rFonts w:asciiTheme="majorBidi" w:hAnsiTheme="majorBidi" w:cstheme="majorBidi"/>
          <w:b/>
          <w:bCs/>
          <w:sz w:val="20"/>
          <w:szCs w:val="20"/>
        </w:rPr>
        <w:t>:</w:t>
      </w:r>
      <w:r w:rsidR="00BE66F5" w:rsidRPr="00D73894">
        <w:rPr>
          <w:rFonts w:asciiTheme="majorBidi" w:hAnsiTheme="majorBidi" w:cstheme="majorBidi"/>
        </w:rPr>
        <w:t xml:space="preserve"> This </w:t>
      </w:r>
      <w:r>
        <w:rPr>
          <w:rFonts w:asciiTheme="majorBidi" w:hAnsiTheme="majorBidi" w:cstheme="majorBidi"/>
        </w:rPr>
        <w:t>sheet</w:t>
      </w:r>
      <w:r w:rsidRPr="00D73894">
        <w:rPr>
          <w:rFonts w:asciiTheme="majorBidi" w:hAnsiTheme="majorBidi" w:cstheme="majorBidi"/>
        </w:rPr>
        <w:t xml:space="preserve"> </w:t>
      </w:r>
      <w:r w:rsidR="00BE66F5" w:rsidRPr="00D73894">
        <w:rPr>
          <w:rFonts w:asciiTheme="majorBidi" w:hAnsiTheme="majorBidi" w:cstheme="majorBidi"/>
        </w:rPr>
        <w:t xml:space="preserve">will include the </w:t>
      </w:r>
      <w:r>
        <w:rPr>
          <w:rFonts w:asciiTheme="majorBidi" w:hAnsiTheme="majorBidi" w:cstheme="majorBidi"/>
        </w:rPr>
        <w:t xml:space="preserve">manuscript </w:t>
      </w:r>
      <w:r w:rsidR="00BE66F5" w:rsidRPr="00D73894">
        <w:rPr>
          <w:rFonts w:asciiTheme="majorBidi" w:hAnsiTheme="majorBidi" w:cstheme="majorBidi"/>
        </w:rPr>
        <w:t>title, first and last name</w:t>
      </w:r>
      <w:r>
        <w:rPr>
          <w:rFonts w:asciiTheme="majorBidi" w:hAnsiTheme="majorBidi" w:cstheme="majorBidi"/>
        </w:rPr>
        <w:t>s of authors</w:t>
      </w:r>
      <w:r w:rsidR="00BE66F5" w:rsidRPr="00D73894">
        <w:rPr>
          <w:rFonts w:asciiTheme="majorBidi" w:hAnsiTheme="majorBidi" w:cstheme="majorBidi"/>
        </w:rPr>
        <w:t xml:space="preserve">, academic rank and </w:t>
      </w:r>
      <w:r>
        <w:rPr>
          <w:rFonts w:asciiTheme="majorBidi" w:hAnsiTheme="majorBidi" w:cstheme="majorBidi"/>
        </w:rPr>
        <w:t>affiliation</w:t>
      </w:r>
      <w:r w:rsidRPr="00D73894">
        <w:rPr>
          <w:rFonts w:asciiTheme="majorBidi" w:hAnsiTheme="majorBidi" w:cstheme="majorBidi"/>
        </w:rPr>
        <w:t xml:space="preserve"> </w:t>
      </w:r>
      <w:r w:rsidR="00BE66F5" w:rsidRPr="00D73894">
        <w:rPr>
          <w:rFonts w:asciiTheme="majorBidi" w:hAnsiTheme="majorBidi" w:cstheme="majorBidi"/>
        </w:rPr>
        <w:t>of the author</w:t>
      </w:r>
      <w:r>
        <w:rPr>
          <w:rFonts w:asciiTheme="majorBidi" w:hAnsiTheme="majorBidi" w:cstheme="majorBidi"/>
        </w:rPr>
        <w:t>(s)</w:t>
      </w:r>
      <w:r w:rsidR="00BE66F5" w:rsidRPr="00D73894">
        <w:rPr>
          <w:rFonts w:asciiTheme="majorBidi" w:hAnsiTheme="majorBidi" w:cstheme="majorBidi"/>
        </w:rPr>
        <w:t xml:space="preserve">, email and contact </w:t>
      </w:r>
      <w:r w:rsidR="00B71172">
        <w:rPr>
          <w:rFonts w:asciiTheme="majorBidi" w:hAnsiTheme="majorBidi" w:cstheme="majorBidi"/>
        </w:rPr>
        <w:t xml:space="preserve">phone </w:t>
      </w:r>
      <w:r w:rsidR="00BE66F5" w:rsidRPr="00D73894">
        <w:rPr>
          <w:rFonts w:asciiTheme="majorBidi" w:hAnsiTheme="majorBidi" w:cstheme="majorBidi"/>
        </w:rPr>
        <w:t xml:space="preserve">number, and ORCID ID of the </w:t>
      </w:r>
      <w:r w:rsidR="00B71172">
        <w:rPr>
          <w:rFonts w:asciiTheme="majorBidi" w:hAnsiTheme="majorBidi" w:cstheme="majorBidi"/>
        </w:rPr>
        <w:t>corresponding</w:t>
      </w:r>
      <w:r w:rsidR="00B71172" w:rsidRPr="00D73894">
        <w:rPr>
          <w:rFonts w:asciiTheme="majorBidi" w:hAnsiTheme="majorBidi" w:cstheme="majorBidi"/>
        </w:rPr>
        <w:t xml:space="preserve"> </w:t>
      </w:r>
      <w:r w:rsidR="00BE66F5" w:rsidRPr="00D73894">
        <w:rPr>
          <w:rFonts w:asciiTheme="majorBidi" w:hAnsiTheme="majorBidi" w:cstheme="majorBidi"/>
        </w:rPr>
        <w:t xml:space="preserve">author.  It is suggested to write the ORCID ID of other authors </w:t>
      </w:r>
      <w:r w:rsidR="0004587E">
        <w:rPr>
          <w:rFonts w:asciiTheme="majorBidi" w:hAnsiTheme="majorBidi" w:cstheme="majorBidi"/>
        </w:rPr>
        <w:t xml:space="preserve">(co-authors) </w:t>
      </w:r>
      <w:r w:rsidR="00BE66F5" w:rsidRPr="00D73894">
        <w:rPr>
          <w:rFonts w:asciiTheme="majorBidi" w:hAnsiTheme="majorBidi" w:cstheme="majorBidi"/>
        </w:rPr>
        <w:t xml:space="preserve">on this </w:t>
      </w:r>
      <w:r w:rsidR="00B71172">
        <w:rPr>
          <w:rFonts w:asciiTheme="majorBidi" w:hAnsiTheme="majorBidi" w:cstheme="majorBidi"/>
        </w:rPr>
        <w:t>sheet</w:t>
      </w:r>
      <w:r w:rsidR="00BE66F5" w:rsidRPr="00D73894">
        <w:rPr>
          <w:rFonts w:asciiTheme="majorBidi" w:hAnsiTheme="majorBidi" w:cstheme="majorBidi"/>
        </w:rPr>
        <w:t>.</w:t>
      </w:r>
    </w:p>
    <w:p w14:paraId="606AD915" w14:textId="292965A3" w:rsidR="00BE66F5" w:rsidRPr="00D73894" w:rsidRDefault="00BE66F5"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sz w:val="20"/>
          <w:szCs w:val="20"/>
        </w:rPr>
        <w:t>Title:</w:t>
      </w:r>
      <w:r w:rsidRPr="00D73894">
        <w:rPr>
          <w:rFonts w:asciiTheme="majorBidi" w:hAnsiTheme="majorBidi" w:cstheme="majorBidi"/>
        </w:rPr>
        <w:t xml:space="preserve"> The </w:t>
      </w:r>
      <w:r w:rsidR="006B6456">
        <w:rPr>
          <w:rFonts w:asciiTheme="majorBidi" w:hAnsiTheme="majorBidi" w:cstheme="majorBidi"/>
        </w:rPr>
        <w:t xml:space="preserve">manuscript </w:t>
      </w:r>
      <w:r w:rsidRPr="00D73894">
        <w:rPr>
          <w:rFonts w:asciiTheme="majorBidi" w:hAnsiTheme="majorBidi" w:cstheme="majorBidi"/>
        </w:rPr>
        <w:t xml:space="preserve">title </w:t>
      </w:r>
      <w:r w:rsidR="006B6456">
        <w:rPr>
          <w:rFonts w:asciiTheme="majorBidi" w:hAnsiTheme="majorBidi" w:cstheme="majorBidi"/>
        </w:rPr>
        <w:t>consists</w:t>
      </w:r>
      <w:r w:rsidRPr="00D73894">
        <w:rPr>
          <w:rFonts w:asciiTheme="majorBidi" w:hAnsiTheme="majorBidi" w:cstheme="majorBidi"/>
        </w:rPr>
        <w:t xml:space="preserve"> a maximum of 20 words and expresses the content of the article (Persian font 16 B Lotus).</w:t>
      </w:r>
    </w:p>
    <w:p w14:paraId="2593AC92" w14:textId="7AC1F336" w:rsidR="0046680E" w:rsidRPr="00D73894" w:rsidRDefault="00034981"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sz w:val="20"/>
          <w:szCs w:val="20"/>
        </w:rPr>
        <w:t>Persian a</w:t>
      </w:r>
      <w:r w:rsidR="00BE66F5" w:rsidRPr="007B7BFA">
        <w:rPr>
          <w:rFonts w:asciiTheme="majorBidi" w:hAnsiTheme="majorBidi" w:cstheme="majorBidi"/>
          <w:b/>
          <w:bCs/>
          <w:sz w:val="20"/>
          <w:szCs w:val="20"/>
        </w:rPr>
        <w:t>bstract:</w:t>
      </w:r>
      <w:r w:rsidR="00BE66F5" w:rsidRPr="00D73894">
        <w:rPr>
          <w:rFonts w:asciiTheme="majorBidi" w:hAnsiTheme="majorBidi" w:cstheme="majorBidi"/>
        </w:rPr>
        <w:t xml:space="preserve"> The abstract contains 200 to 250 words, express</w:t>
      </w:r>
      <w:r w:rsidR="00DA0B7F">
        <w:rPr>
          <w:rFonts w:asciiTheme="majorBidi" w:hAnsiTheme="majorBidi" w:cstheme="majorBidi"/>
        </w:rPr>
        <w:t>ing</w:t>
      </w:r>
      <w:r w:rsidR="00BE66F5" w:rsidRPr="00D73894">
        <w:rPr>
          <w:rFonts w:asciiTheme="majorBidi" w:hAnsiTheme="majorBidi" w:cstheme="majorBidi"/>
        </w:rPr>
        <w:t xml:space="preserve"> the problem, objective, method</w:t>
      </w:r>
      <w:r w:rsidR="00DA0B7F">
        <w:rPr>
          <w:rFonts w:asciiTheme="majorBidi" w:hAnsiTheme="majorBidi" w:cstheme="majorBidi"/>
        </w:rPr>
        <w:t>s</w:t>
      </w:r>
      <w:r w:rsidR="00BE66F5" w:rsidRPr="00D73894">
        <w:rPr>
          <w:rFonts w:asciiTheme="majorBidi" w:hAnsiTheme="majorBidi" w:cstheme="majorBidi"/>
        </w:rPr>
        <w:t xml:space="preserve"> and results, and the overall </w:t>
      </w:r>
      <w:r>
        <w:rPr>
          <w:rFonts w:asciiTheme="majorBidi" w:hAnsiTheme="majorBidi" w:cstheme="majorBidi"/>
        </w:rPr>
        <w:t>conclusion</w:t>
      </w:r>
      <w:r w:rsidRPr="00D73894">
        <w:rPr>
          <w:rFonts w:asciiTheme="majorBidi" w:hAnsiTheme="majorBidi" w:cstheme="majorBidi"/>
        </w:rPr>
        <w:t xml:space="preserve"> </w:t>
      </w:r>
      <w:r w:rsidR="00BE66F5" w:rsidRPr="00D73894">
        <w:rPr>
          <w:rFonts w:asciiTheme="majorBidi" w:hAnsiTheme="majorBidi" w:cstheme="majorBidi"/>
        </w:rPr>
        <w:t>of the research.</w:t>
      </w:r>
    </w:p>
    <w:p w14:paraId="5DB9E185" w14:textId="5A918FCA" w:rsidR="00BE66F5" w:rsidRPr="00D73894" w:rsidRDefault="00BE66F5"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sz w:val="20"/>
          <w:szCs w:val="20"/>
        </w:rPr>
        <w:t>Keywords:</w:t>
      </w:r>
      <w:r w:rsidRPr="00D73894">
        <w:rPr>
          <w:rFonts w:asciiTheme="majorBidi" w:hAnsiTheme="majorBidi" w:cstheme="majorBidi"/>
        </w:rPr>
        <w:t xml:space="preserve"> 4 to 6 words </w:t>
      </w:r>
      <w:r w:rsidR="00DA0B7F">
        <w:rPr>
          <w:rFonts w:asciiTheme="majorBidi" w:hAnsiTheme="majorBidi" w:cstheme="majorBidi"/>
        </w:rPr>
        <w:t xml:space="preserve">related to </w:t>
      </w:r>
      <w:r w:rsidRPr="00D73894">
        <w:rPr>
          <w:rFonts w:asciiTheme="majorBidi" w:hAnsiTheme="majorBidi" w:cstheme="majorBidi"/>
        </w:rPr>
        <w:t xml:space="preserve">the </w:t>
      </w:r>
      <w:r w:rsidR="00DA0B7F">
        <w:rPr>
          <w:rFonts w:asciiTheme="majorBidi" w:hAnsiTheme="majorBidi" w:cstheme="majorBidi"/>
        </w:rPr>
        <w:t xml:space="preserve">main </w:t>
      </w:r>
      <w:r w:rsidR="00A857DD">
        <w:rPr>
          <w:rFonts w:asciiTheme="majorBidi" w:hAnsiTheme="majorBidi" w:cstheme="majorBidi"/>
        </w:rPr>
        <w:t>aim</w:t>
      </w:r>
      <w:r w:rsidR="00A857DD" w:rsidRPr="00D73894">
        <w:rPr>
          <w:rFonts w:asciiTheme="majorBidi" w:hAnsiTheme="majorBidi" w:cstheme="majorBidi"/>
        </w:rPr>
        <w:t xml:space="preserve"> </w:t>
      </w:r>
      <w:r w:rsidRPr="00D73894">
        <w:rPr>
          <w:rFonts w:asciiTheme="majorBidi" w:hAnsiTheme="majorBidi" w:cstheme="majorBidi"/>
        </w:rPr>
        <w:t xml:space="preserve">of </w:t>
      </w:r>
      <w:r w:rsidR="00A857DD">
        <w:rPr>
          <w:rFonts w:asciiTheme="majorBidi" w:hAnsiTheme="majorBidi" w:cstheme="majorBidi"/>
        </w:rPr>
        <w:t xml:space="preserve">the </w:t>
      </w:r>
      <w:r w:rsidRPr="00D73894">
        <w:rPr>
          <w:rFonts w:asciiTheme="majorBidi" w:hAnsiTheme="majorBidi" w:cstheme="majorBidi"/>
        </w:rPr>
        <w:t xml:space="preserve">research and are not included in the </w:t>
      </w:r>
      <w:r w:rsidR="00DA0B7F">
        <w:rPr>
          <w:rFonts w:asciiTheme="majorBidi" w:hAnsiTheme="majorBidi" w:cstheme="majorBidi"/>
        </w:rPr>
        <w:t xml:space="preserve">manuscript </w:t>
      </w:r>
      <w:r w:rsidRPr="00D73894">
        <w:rPr>
          <w:rFonts w:asciiTheme="majorBidi" w:hAnsiTheme="majorBidi" w:cstheme="majorBidi"/>
        </w:rPr>
        <w:t>title.</w:t>
      </w:r>
    </w:p>
    <w:p w14:paraId="3F0D848E" w14:textId="02F436AC" w:rsidR="00BE66F5" w:rsidRDefault="00BE66F5"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sz w:val="20"/>
          <w:szCs w:val="20"/>
        </w:rPr>
        <w:t>Introduction:</w:t>
      </w:r>
      <w:r w:rsidRPr="00D73894">
        <w:rPr>
          <w:rFonts w:asciiTheme="majorBidi" w:hAnsiTheme="majorBidi" w:cstheme="majorBidi"/>
        </w:rPr>
        <w:t xml:space="preserve"> In this section, the </w:t>
      </w:r>
      <w:r w:rsidR="00754C82">
        <w:rPr>
          <w:rFonts w:asciiTheme="majorBidi" w:hAnsiTheme="majorBidi" w:cstheme="majorBidi"/>
        </w:rPr>
        <w:t>background of the work</w:t>
      </w:r>
      <w:r w:rsidRPr="00D73894">
        <w:rPr>
          <w:rFonts w:asciiTheme="majorBidi" w:hAnsiTheme="majorBidi" w:cstheme="majorBidi"/>
        </w:rPr>
        <w:t xml:space="preserve"> should be introduced </w:t>
      </w:r>
      <w:r w:rsidR="00754C82">
        <w:rPr>
          <w:rFonts w:asciiTheme="majorBidi" w:hAnsiTheme="majorBidi" w:cstheme="majorBidi"/>
        </w:rPr>
        <w:t xml:space="preserve">by literature review </w:t>
      </w:r>
      <w:r w:rsidRPr="00D73894">
        <w:rPr>
          <w:rFonts w:asciiTheme="majorBidi" w:hAnsiTheme="majorBidi" w:cstheme="majorBidi"/>
        </w:rPr>
        <w:t xml:space="preserve">and the </w:t>
      </w:r>
      <w:r w:rsidR="00342BC6">
        <w:rPr>
          <w:rFonts w:asciiTheme="majorBidi" w:hAnsiTheme="majorBidi" w:cstheme="majorBidi"/>
        </w:rPr>
        <w:t xml:space="preserve">research gap, aim and </w:t>
      </w:r>
      <w:r w:rsidRPr="00D73894">
        <w:rPr>
          <w:rFonts w:asciiTheme="majorBidi" w:hAnsiTheme="majorBidi" w:cstheme="majorBidi"/>
        </w:rPr>
        <w:t xml:space="preserve">hypothesis should be defined. The most important research works done are mentioned in this </w:t>
      </w:r>
      <w:r w:rsidR="00754C82">
        <w:rPr>
          <w:rFonts w:asciiTheme="majorBidi" w:hAnsiTheme="majorBidi" w:cstheme="majorBidi"/>
        </w:rPr>
        <w:t>section</w:t>
      </w:r>
      <w:r w:rsidR="00754C82" w:rsidRPr="00D73894">
        <w:rPr>
          <w:rFonts w:asciiTheme="majorBidi" w:hAnsiTheme="majorBidi" w:cstheme="majorBidi"/>
        </w:rPr>
        <w:t xml:space="preserve"> </w:t>
      </w:r>
      <w:r w:rsidRPr="00D73894">
        <w:rPr>
          <w:rFonts w:asciiTheme="majorBidi" w:hAnsiTheme="majorBidi" w:cstheme="majorBidi"/>
        </w:rPr>
        <w:t xml:space="preserve">and the necessity and </w:t>
      </w:r>
      <w:r w:rsidR="00754C82">
        <w:rPr>
          <w:rFonts w:asciiTheme="majorBidi" w:hAnsiTheme="majorBidi" w:cstheme="majorBidi"/>
        </w:rPr>
        <w:t>objective</w:t>
      </w:r>
      <w:r w:rsidR="00754C82" w:rsidRPr="00D73894">
        <w:rPr>
          <w:rFonts w:asciiTheme="majorBidi" w:hAnsiTheme="majorBidi" w:cstheme="majorBidi"/>
        </w:rPr>
        <w:t xml:space="preserve"> </w:t>
      </w:r>
      <w:r w:rsidRPr="00D73894">
        <w:rPr>
          <w:rFonts w:asciiTheme="majorBidi" w:hAnsiTheme="majorBidi" w:cstheme="majorBidi"/>
        </w:rPr>
        <w:t xml:space="preserve">of the research is </w:t>
      </w:r>
      <w:r w:rsidR="00754C82">
        <w:rPr>
          <w:rFonts w:asciiTheme="majorBidi" w:hAnsiTheme="majorBidi" w:cstheme="majorBidi"/>
        </w:rPr>
        <w:t>given</w:t>
      </w:r>
      <w:r w:rsidRPr="00D73894">
        <w:rPr>
          <w:rFonts w:asciiTheme="majorBidi" w:hAnsiTheme="majorBidi" w:cstheme="majorBidi"/>
        </w:rPr>
        <w:t>.</w:t>
      </w:r>
    </w:p>
    <w:p w14:paraId="69F44D26" w14:textId="61C960FB" w:rsidR="00BE66F5" w:rsidRPr="00D73894" w:rsidRDefault="00BE66F5"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sz w:val="20"/>
          <w:szCs w:val="20"/>
        </w:rPr>
        <w:t>Materials and methods:</w:t>
      </w:r>
      <w:r w:rsidRPr="00D73894">
        <w:rPr>
          <w:rFonts w:asciiTheme="majorBidi" w:hAnsiTheme="majorBidi" w:cstheme="majorBidi"/>
        </w:rPr>
        <w:t xml:space="preserve"> </w:t>
      </w:r>
      <w:r w:rsidR="00E424A0">
        <w:rPr>
          <w:rFonts w:asciiTheme="majorBidi" w:hAnsiTheme="majorBidi" w:cstheme="majorBidi"/>
        </w:rPr>
        <w:t>This section</w:t>
      </w:r>
      <w:r w:rsidRPr="00D73894">
        <w:rPr>
          <w:rFonts w:asciiTheme="majorBidi" w:hAnsiTheme="majorBidi" w:cstheme="majorBidi"/>
        </w:rPr>
        <w:t xml:space="preserve"> includes the materials used and the description of the new methods and formulas used</w:t>
      </w:r>
      <w:r w:rsidR="00C2315F">
        <w:rPr>
          <w:rFonts w:asciiTheme="majorBidi" w:hAnsiTheme="majorBidi" w:cstheme="majorBidi"/>
        </w:rPr>
        <w:t>. T</w:t>
      </w:r>
      <w:r w:rsidRPr="00D73894">
        <w:rPr>
          <w:rFonts w:asciiTheme="majorBidi" w:hAnsiTheme="majorBidi" w:cstheme="majorBidi"/>
        </w:rPr>
        <w:t xml:space="preserve">he well-known </w:t>
      </w:r>
      <w:r w:rsidR="00C2315F">
        <w:rPr>
          <w:rFonts w:asciiTheme="majorBidi" w:hAnsiTheme="majorBidi" w:cstheme="majorBidi"/>
        </w:rPr>
        <w:t xml:space="preserve">routine </w:t>
      </w:r>
      <w:r w:rsidRPr="00D73894">
        <w:rPr>
          <w:rFonts w:asciiTheme="majorBidi" w:hAnsiTheme="majorBidi" w:cstheme="majorBidi"/>
        </w:rPr>
        <w:t>methods</w:t>
      </w:r>
      <w:r w:rsidR="00C2315F">
        <w:rPr>
          <w:rFonts w:asciiTheme="majorBidi" w:hAnsiTheme="majorBidi" w:cstheme="majorBidi"/>
        </w:rPr>
        <w:t xml:space="preserve"> can be referred to the relevant </w:t>
      </w:r>
      <w:r w:rsidR="004F0978">
        <w:rPr>
          <w:rFonts w:asciiTheme="majorBidi" w:hAnsiTheme="majorBidi" w:cstheme="majorBidi"/>
        </w:rPr>
        <w:t>literature</w:t>
      </w:r>
      <w:r w:rsidRPr="00D73894">
        <w:rPr>
          <w:rFonts w:asciiTheme="majorBidi" w:hAnsiTheme="majorBidi" w:cstheme="majorBidi"/>
        </w:rPr>
        <w:t>. Equations and formulas are numbered and should be prepared with Mathematical Tools Type 6 or newer versions</w:t>
      </w:r>
      <w:r w:rsidR="00E424A0">
        <w:rPr>
          <w:rFonts w:asciiTheme="majorBidi" w:hAnsiTheme="majorBidi" w:cstheme="majorBidi"/>
        </w:rPr>
        <w:t xml:space="preserve"> in MS Word</w:t>
      </w:r>
      <w:r w:rsidRPr="00D73894">
        <w:rPr>
          <w:rFonts w:asciiTheme="majorBidi" w:hAnsiTheme="majorBidi" w:cstheme="majorBidi"/>
        </w:rPr>
        <w:t>.</w:t>
      </w:r>
    </w:p>
    <w:p w14:paraId="7B0BB461" w14:textId="77777777" w:rsidR="00BE66F5" w:rsidRPr="00D73894" w:rsidRDefault="00BE66F5"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sz w:val="20"/>
          <w:szCs w:val="20"/>
        </w:rPr>
        <w:t>Results:</w:t>
      </w:r>
      <w:r w:rsidRPr="00D73894">
        <w:rPr>
          <w:rFonts w:asciiTheme="majorBidi" w:hAnsiTheme="majorBidi" w:cstheme="majorBidi"/>
        </w:rPr>
        <w:t xml:space="preserve"> It includes research results in the form of text, tables, figures and images. Repeating the results in different forms (tables, figures, etc.) should be avoided.</w:t>
      </w:r>
    </w:p>
    <w:p w14:paraId="0B13E6DA" w14:textId="182EA0C9" w:rsidR="00BE66F5" w:rsidRPr="00D73894" w:rsidRDefault="00BE66F5"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sz w:val="20"/>
          <w:szCs w:val="20"/>
        </w:rPr>
        <w:lastRenderedPageBreak/>
        <w:t>Discussion:</w:t>
      </w:r>
      <w:r w:rsidRPr="00D73894">
        <w:rPr>
          <w:rFonts w:asciiTheme="majorBidi" w:hAnsiTheme="majorBidi" w:cstheme="majorBidi"/>
        </w:rPr>
        <w:t xml:space="preserve"> In this part, the causes</w:t>
      </w:r>
      <w:r w:rsidR="00082DCE">
        <w:rPr>
          <w:rFonts w:asciiTheme="majorBidi" w:hAnsiTheme="majorBidi" w:cstheme="majorBidi"/>
        </w:rPr>
        <w:t>-effects</w:t>
      </w:r>
      <w:r w:rsidRPr="00D73894">
        <w:rPr>
          <w:rFonts w:asciiTheme="majorBidi" w:hAnsiTheme="majorBidi" w:cstheme="majorBidi"/>
        </w:rPr>
        <w:t xml:space="preserve"> and relationships between </w:t>
      </w:r>
      <w:r w:rsidR="00082DCE">
        <w:rPr>
          <w:rFonts w:asciiTheme="majorBidi" w:hAnsiTheme="majorBidi" w:cstheme="majorBidi"/>
        </w:rPr>
        <w:t xml:space="preserve">variables and factors </w:t>
      </w:r>
      <w:r w:rsidRPr="00D73894">
        <w:rPr>
          <w:rFonts w:asciiTheme="majorBidi" w:hAnsiTheme="majorBidi" w:cstheme="majorBidi"/>
        </w:rPr>
        <w:t xml:space="preserve">are discussed and analyzed </w:t>
      </w:r>
      <w:r w:rsidR="00082DCE">
        <w:rPr>
          <w:rFonts w:asciiTheme="majorBidi" w:hAnsiTheme="majorBidi" w:cstheme="majorBidi"/>
        </w:rPr>
        <w:t>by citing relevant</w:t>
      </w:r>
      <w:r w:rsidRPr="00D73894">
        <w:rPr>
          <w:rFonts w:asciiTheme="majorBidi" w:hAnsiTheme="majorBidi" w:cstheme="majorBidi"/>
        </w:rPr>
        <w:t xml:space="preserve"> scientific </w:t>
      </w:r>
      <w:r w:rsidR="00082DCE">
        <w:rPr>
          <w:rFonts w:asciiTheme="majorBidi" w:hAnsiTheme="majorBidi" w:cstheme="majorBidi"/>
        </w:rPr>
        <w:t>references</w:t>
      </w:r>
      <w:r w:rsidRPr="00D73894">
        <w:rPr>
          <w:rFonts w:asciiTheme="majorBidi" w:hAnsiTheme="majorBidi" w:cstheme="majorBidi"/>
        </w:rPr>
        <w:t xml:space="preserve">. </w:t>
      </w:r>
      <w:r w:rsidR="00082DCE">
        <w:rPr>
          <w:rFonts w:asciiTheme="majorBidi" w:hAnsiTheme="majorBidi" w:cstheme="majorBidi"/>
        </w:rPr>
        <w:t>T</w:t>
      </w:r>
      <w:r w:rsidRPr="00D73894">
        <w:rPr>
          <w:rFonts w:asciiTheme="majorBidi" w:hAnsiTheme="majorBidi" w:cstheme="majorBidi"/>
        </w:rPr>
        <w:t xml:space="preserve">he results and discussion can be </w:t>
      </w:r>
      <w:r w:rsidR="00082DCE">
        <w:rPr>
          <w:rFonts w:asciiTheme="majorBidi" w:hAnsiTheme="majorBidi" w:cstheme="majorBidi"/>
        </w:rPr>
        <w:t>combined</w:t>
      </w:r>
      <w:r w:rsidRPr="00D73894">
        <w:rPr>
          <w:rFonts w:asciiTheme="majorBidi" w:hAnsiTheme="majorBidi" w:cstheme="majorBidi"/>
        </w:rPr>
        <w:t xml:space="preserve"> </w:t>
      </w:r>
      <w:r w:rsidR="00082DCE">
        <w:rPr>
          <w:rFonts w:asciiTheme="majorBidi" w:hAnsiTheme="majorBidi" w:cstheme="majorBidi"/>
        </w:rPr>
        <w:t xml:space="preserve">(optional) </w:t>
      </w:r>
      <w:r w:rsidRPr="00D73894">
        <w:rPr>
          <w:rFonts w:asciiTheme="majorBidi" w:hAnsiTheme="majorBidi" w:cstheme="majorBidi"/>
        </w:rPr>
        <w:t>under the title "Results and Discussion".</w:t>
      </w:r>
    </w:p>
    <w:p w14:paraId="158BE52E" w14:textId="21C5F392" w:rsidR="00BE66F5" w:rsidRPr="00D73894" w:rsidRDefault="00BE66F5"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sz w:val="20"/>
          <w:szCs w:val="20"/>
        </w:rPr>
        <w:t>Conclusion</w:t>
      </w:r>
      <w:r w:rsidR="00082DCE" w:rsidRPr="007B7BFA">
        <w:rPr>
          <w:rFonts w:asciiTheme="majorBidi" w:hAnsiTheme="majorBidi" w:cstheme="majorBidi"/>
          <w:b/>
          <w:bCs/>
          <w:sz w:val="20"/>
          <w:szCs w:val="20"/>
        </w:rPr>
        <w:t>s</w:t>
      </w:r>
      <w:r w:rsidRPr="007B7BFA">
        <w:rPr>
          <w:rFonts w:asciiTheme="majorBidi" w:hAnsiTheme="majorBidi" w:cstheme="majorBidi"/>
          <w:b/>
          <w:bCs/>
          <w:sz w:val="20"/>
          <w:szCs w:val="20"/>
        </w:rPr>
        <w:t>:</w:t>
      </w:r>
      <w:r w:rsidRPr="00D73894">
        <w:rPr>
          <w:rFonts w:asciiTheme="majorBidi" w:hAnsiTheme="majorBidi" w:cstheme="majorBidi"/>
        </w:rPr>
        <w:t xml:space="preserve"> This section contains the final conclusion of the research and possible </w:t>
      </w:r>
      <w:r w:rsidR="0004672B">
        <w:rPr>
          <w:rFonts w:asciiTheme="majorBidi" w:hAnsiTheme="majorBidi" w:cstheme="majorBidi"/>
        </w:rPr>
        <w:t xml:space="preserve">recommendation(s) and/or </w:t>
      </w:r>
      <w:r w:rsidRPr="00D73894">
        <w:rPr>
          <w:rFonts w:asciiTheme="majorBidi" w:hAnsiTheme="majorBidi" w:cstheme="majorBidi"/>
        </w:rPr>
        <w:t>application</w:t>
      </w:r>
      <w:r w:rsidR="0004672B">
        <w:rPr>
          <w:rFonts w:asciiTheme="majorBidi" w:hAnsiTheme="majorBidi" w:cstheme="majorBidi"/>
        </w:rPr>
        <w:t>(s)</w:t>
      </w:r>
      <w:r w:rsidRPr="00D73894">
        <w:rPr>
          <w:rFonts w:asciiTheme="majorBidi" w:hAnsiTheme="majorBidi" w:cstheme="majorBidi"/>
        </w:rPr>
        <w:t>.</w:t>
      </w:r>
    </w:p>
    <w:p w14:paraId="18E0CEB9" w14:textId="13C50BB7" w:rsidR="00B468A4" w:rsidRPr="00D73894" w:rsidRDefault="00BE66F5"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sz w:val="20"/>
          <w:szCs w:val="20"/>
        </w:rPr>
        <w:t>Acknowledgment:</w:t>
      </w:r>
      <w:r w:rsidRPr="00D73894">
        <w:rPr>
          <w:rFonts w:asciiTheme="majorBidi" w:hAnsiTheme="majorBidi" w:cstheme="majorBidi"/>
        </w:rPr>
        <w:t xml:space="preserve"> Acknowledgment of individuals, financial </w:t>
      </w:r>
      <w:r w:rsidR="0006767B">
        <w:rPr>
          <w:rFonts w:asciiTheme="majorBidi" w:hAnsiTheme="majorBidi" w:cstheme="majorBidi"/>
        </w:rPr>
        <w:t>support</w:t>
      </w:r>
      <w:r w:rsidR="0006767B" w:rsidRPr="00D73894">
        <w:rPr>
          <w:rFonts w:asciiTheme="majorBidi" w:hAnsiTheme="majorBidi" w:cstheme="majorBidi"/>
        </w:rPr>
        <w:t xml:space="preserve"> </w:t>
      </w:r>
      <w:r w:rsidRPr="00D73894">
        <w:rPr>
          <w:rFonts w:asciiTheme="majorBidi" w:hAnsiTheme="majorBidi" w:cstheme="majorBidi"/>
        </w:rPr>
        <w:t>and research projects with an official number is one of the essential parts of the article. The name of the supplier organizations must be mentioned in full and in compliance with the rules of the organization in question. Organizational affiliation of the sponsor of the article (if any) should be written in this section.</w:t>
      </w:r>
    </w:p>
    <w:p w14:paraId="1BBC0B15" w14:textId="237534AF" w:rsidR="00B468A4" w:rsidRPr="00D73894" w:rsidRDefault="00B468A4" w:rsidP="00F55A50">
      <w:pPr>
        <w:widowControl w:val="0"/>
        <w:spacing w:after="0" w:line="264" w:lineRule="auto"/>
        <w:jc w:val="lowKashida"/>
        <w:rPr>
          <w:rFonts w:asciiTheme="majorBidi" w:hAnsiTheme="majorBidi" w:cstheme="majorBidi"/>
        </w:rPr>
      </w:pPr>
      <w:r w:rsidRPr="00D73894">
        <w:rPr>
          <w:rFonts w:asciiTheme="majorBidi" w:hAnsiTheme="majorBidi" w:cstheme="majorBidi"/>
        </w:rPr>
        <w:t>If there is no sponsor or research credit provider, use the following phrase instead:</w:t>
      </w:r>
    </w:p>
    <w:p w14:paraId="1801D855" w14:textId="75D2147D" w:rsidR="00B468A4" w:rsidRPr="00D73894" w:rsidRDefault="00D40140" w:rsidP="00F55A50">
      <w:pPr>
        <w:widowControl w:val="0"/>
        <w:spacing w:after="0" w:line="264" w:lineRule="auto"/>
        <w:jc w:val="lowKashida"/>
        <w:rPr>
          <w:rFonts w:asciiTheme="majorBidi" w:hAnsiTheme="majorBidi" w:cstheme="majorBidi"/>
        </w:rPr>
      </w:pPr>
      <w:r>
        <w:rPr>
          <w:rFonts w:asciiTheme="majorBidi" w:hAnsiTheme="majorBidi" w:cstheme="majorBidi"/>
        </w:rPr>
        <w:t>“</w:t>
      </w:r>
      <w:r w:rsidR="00B468A4" w:rsidRPr="00D73894">
        <w:rPr>
          <w:rFonts w:asciiTheme="majorBidi" w:hAnsiTheme="majorBidi" w:cstheme="majorBidi"/>
        </w:rPr>
        <w:t>In conducting this research, there was no special financial support from government, industrial and non-profit institutions.</w:t>
      </w:r>
      <w:r>
        <w:rPr>
          <w:rFonts w:asciiTheme="majorBidi" w:hAnsiTheme="majorBidi" w:cstheme="majorBidi"/>
        </w:rPr>
        <w:t>”</w:t>
      </w:r>
    </w:p>
    <w:p w14:paraId="19D4F518" w14:textId="77777777" w:rsidR="00B468A4" w:rsidRPr="00D73894" w:rsidRDefault="00B468A4" w:rsidP="00F55A50">
      <w:pPr>
        <w:widowControl w:val="0"/>
        <w:spacing w:after="0" w:line="264" w:lineRule="auto"/>
        <w:jc w:val="lowKashida"/>
        <w:rPr>
          <w:rFonts w:asciiTheme="majorBidi" w:hAnsiTheme="majorBidi" w:cstheme="majorBidi"/>
        </w:rPr>
      </w:pPr>
      <w:r w:rsidRPr="00D73894">
        <w:rPr>
          <w:rFonts w:asciiTheme="majorBidi" w:hAnsiTheme="majorBidi" w:cstheme="majorBidi"/>
        </w:rPr>
        <w:t>Conflict of interest: If there is no conflict of interest, use the following phrase:</w:t>
      </w:r>
    </w:p>
    <w:p w14:paraId="2F5B785F" w14:textId="25DB6136" w:rsidR="00B468A4" w:rsidRPr="00D73894" w:rsidRDefault="00D40140" w:rsidP="00F55A50">
      <w:pPr>
        <w:widowControl w:val="0"/>
        <w:spacing w:after="0" w:line="264" w:lineRule="auto"/>
        <w:jc w:val="lowKashida"/>
        <w:rPr>
          <w:rFonts w:asciiTheme="majorBidi" w:hAnsiTheme="majorBidi" w:cstheme="majorBidi"/>
        </w:rPr>
      </w:pPr>
      <w:r>
        <w:rPr>
          <w:rFonts w:asciiTheme="majorBidi" w:hAnsiTheme="majorBidi" w:cstheme="majorBidi"/>
        </w:rPr>
        <w:t>“</w:t>
      </w:r>
      <w:r w:rsidR="00B468A4" w:rsidRPr="00D73894">
        <w:rPr>
          <w:rFonts w:asciiTheme="majorBidi" w:hAnsiTheme="majorBidi" w:cstheme="majorBidi"/>
        </w:rPr>
        <w:t>The authors of the article acknowledge that they have no conflict of interest with any person, company or organization for this research.</w:t>
      </w:r>
      <w:r>
        <w:rPr>
          <w:rFonts w:asciiTheme="majorBidi" w:hAnsiTheme="majorBidi" w:cstheme="majorBidi"/>
        </w:rPr>
        <w:t>”</w:t>
      </w:r>
    </w:p>
    <w:p w14:paraId="248B1FDA" w14:textId="77777777" w:rsidR="00B468A4" w:rsidRPr="00D73894" w:rsidRDefault="00B468A4" w:rsidP="00F55A50">
      <w:pPr>
        <w:widowControl w:val="0"/>
        <w:spacing w:after="0" w:line="264" w:lineRule="auto"/>
        <w:jc w:val="lowKashida"/>
        <w:rPr>
          <w:rFonts w:asciiTheme="majorBidi" w:hAnsiTheme="majorBidi" w:cstheme="majorBidi"/>
        </w:rPr>
      </w:pPr>
    </w:p>
    <w:p w14:paraId="3EDC5359" w14:textId="53AD96B8" w:rsidR="00B468A4" w:rsidRPr="00D73894" w:rsidRDefault="00B468A4"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rPr>
        <w:t>References:</w:t>
      </w:r>
      <w:r w:rsidRPr="00D73894">
        <w:rPr>
          <w:rFonts w:asciiTheme="majorBidi" w:hAnsiTheme="majorBidi" w:cstheme="majorBidi"/>
        </w:rPr>
        <w:t xml:space="preserve"> The </w:t>
      </w:r>
      <w:r w:rsidR="00D40140">
        <w:rPr>
          <w:rFonts w:asciiTheme="majorBidi" w:hAnsiTheme="majorBidi" w:cstheme="majorBidi"/>
        </w:rPr>
        <w:t>scientific references</w:t>
      </w:r>
      <w:r w:rsidR="00D40140" w:rsidRPr="00D73894">
        <w:rPr>
          <w:rFonts w:asciiTheme="majorBidi" w:hAnsiTheme="majorBidi" w:cstheme="majorBidi"/>
        </w:rPr>
        <w:t xml:space="preserve"> </w:t>
      </w:r>
      <w:r w:rsidR="00D40140">
        <w:rPr>
          <w:rFonts w:asciiTheme="majorBidi" w:hAnsiTheme="majorBidi" w:cstheme="majorBidi"/>
        </w:rPr>
        <w:t>cited</w:t>
      </w:r>
      <w:r w:rsidR="00D40140" w:rsidRPr="00D73894">
        <w:rPr>
          <w:rFonts w:asciiTheme="majorBidi" w:hAnsiTheme="majorBidi" w:cstheme="majorBidi"/>
        </w:rPr>
        <w:t xml:space="preserve"> </w:t>
      </w:r>
      <w:r w:rsidRPr="00D73894">
        <w:rPr>
          <w:rFonts w:asciiTheme="majorBidi" w:hAnsiTheme="majorBidi" w:cstheme="majorBidi"/>
        </w:rPr>
        <w:t xml:space="preserve">in the </w:t>
      </w:r>
      <w:r w:rsidR="00107704">
        <w:rPr>
          <w:rFonts w:asciiTheme="majorBidi" w:hAnsiTheme="majorBidi" w:cstheme="majorBidi"/>
        </w:rPr>
        <w:t xml:space="preserve">manuscript </w:t>
      </w:r>
      <w:r w:rsidRPr="00D73894">
        <w:rPr>
          <w:rFonts w:asciiTheme="majorBidi" w:hAnsiTheme="majorBidi" w:cstheme="majorBidi"/>
        </w:rPr>
        <w:t>text must have been previously published in the form of a book</w:t>
      </w:r>
      <w:r w:rsidR="00107704">
        <w:rPr>
          <w:rFonts w:asciiTheme="majorBidi" w:hAnsiTheme="majorBidi" w:cstheme="majorBidi"/>
        </w:rPr>
        <w:t>, book chapter,</w:t>
      </w:r>
      <w:r w:rsidRPr="00D73894">
        <w:rPr>
          <w:rFonts w:asciiTheme="majorBidi" w:hAnsiTheme="majorBidi" w:cstheme="majorBidi"/>
        </w:rPr>
        <w:t xml:space="preserve"> article in the scientific journals or articles in conferences and congresses and be available to the reader. </w:t>
      </w:r>
      <w:r w:rsidR="00C63B45">
        <w:rPr>
          <w:rFonts w:asciiTheme="majorBidi" w:hAnsiTheme="majorBidi" w:cstheme="majorBidi"/>
        </w:rPr>
        <w:t>All of t</w:t>
      </w:r>
      <w:r w:rsidRPr="00D73894">
        <w:rPr>
          <w:rFonts w:asciiTheme="majorBidi" w:hAnsiTheme="majorBidi" w:cstheme="majorBidi"/>
        </w:rPr>
        <w:t xml:space="preserve">he </w:t>
      </w:r>
      <w:r w:rsidR="00C63B45">
        <w:rPr>
          <w:rFonts w:asciiTheme="majorBidi" w:hAnsiTheme="majorBidi" w:cstheme="majorBidi"/>
        </w:rPr>
        <w:t>references</w:t>
      </w:r>
      <w:r w:rsidRPr="00D73894">
        <w:rPr>
          <w:rFonts w:asciiTheme="majorBidi" w:hAnsiTheme="majorBidi" w:cstheme="majorBidi"/>
        </w:rPr>
        <w:t xml:space="preserve"> </w:t>
      </w:r>
      <w:r w:rsidR="00C63B45">
        <w:rPr>
          <w:rFonts w:asciiTheme="majorBidi" w:hAnsiTheme="majorBidi" w:cstheme="majorBidi"/>
        </w:rPr>
        <w:t>listed</w:t>
      </w:r>
      <w:r w:rsidR="00C63B45" w:rsidRPr="00D73894">
        <w:rPr>
          <w:rFonts w:asciiTheme="majorBidi" w:hAnsiTheme="majorBidi" w:cstheme="majorBidi"/>
        </w:rPr>
        <w:t xml:space="preserve"> </w:t>
      </w:r>
      <w:r w:rsidRPr="00D73894">
        <w:rPr>
          <w:rFonts w:asciiTheme="majorBidi" w:hAnsiTheme="majorBidi" w:cstheme="majorBidi"/>
        </w:rPr>
        <w:t xml:space="preserve">at the end of the article should be </w:t>
      </w:r>
      <w:r w:rsidR="00C63B45">
        <w:rPr>
          <w:rFonts w:asciiTheme="majorBidi" w:hAnsiTheme="majorBidi" w:cstheme="majorBidi"/>
        </w:rPr>
        <w:t>cited</w:t>
      </w:r>
      <w:r w:rsidRPr="00D73894">
        <w:rPr>
          <w:rFonts w:asciiTheme="majorBidi" w:hAnsiTheme="majorBidi" w:cstheme="majorBidi"/>
        </w:rPr>
        <w:t xml:space="preserve"> in the text and </w:t>
      </w:r>
      <w:r w:rsidR="00C63B45">
        <w:rPr>
          <w:rFonts w:asciiTheme="majorBidi" w:hAnsiTheme="majorBidi" w:cstheme="majorBidi"/>
        </w:rPr>
        <w:t xml:space="preserve">prepared </w:t>
      </w:r>
      <w:r w:rsidRPr="00D73894">
        <w:rPr>
          <w:rFonts w:asciiTheme="majorBidi" w:hAnsiTheme="majorBidi" w:cstheme="majorBidi"/>
        </w:rPr>
        <w:t xml:space="preserve">according to </w:t>
      </w:r>
      <w:r w:rsidRPr="007B7BFA">
        <w:rPr>
          <w:rFonts w:asciiTheme="majorBidi" w:hAnsiTheme="majorBidi" w:cstheme="majorBidi"/>
          <w:b/>
          <w:bCs/>
        </w:rPr>
        <w:t>Elsevier-Harvard (with titles)</w:t>
      </w:r>
      <w:r w:rsidR="00C63B45">
        <w:rPr>
          <w:rFonts w:asciiTheme="majorBidi" w:hAnsiTheme="majorBidi" w:cstheme="majorBidi"/>
        </w:rPr>
        <w:t xml:space="preserve"> style</w:t>
      </w:r>
      <w:r w:rsidRPr="00D73894">
        <w:rPr>
          <w:rFonts w:asciiTheme="majorBidi" w:hAnsiTheme="majorBidi" w:cstheme="majorBidi"/>
        </w:rPr>
        <w:t xml:space="preserve">. All Persian and English references </w:t>
      </w:r>
      <w:r w:rsidR="0036535C">
        <w:rPr>
          <w:rFonts w:asciiTheme="majorBidi" w:hAnsiTheme="majorBidi" w:cstheme="majorBidi"/>
        </w:rPr>
        <w:t>cited</w:t>
      </w:r>
      <w:r w:rsidR="0036535C" w:rsidRPr="00D73894">
        <w:rPr>
          <w:rFonts w:asciiTheme="majorBidi" w:hAnsiTheme="majorBidi" w:cstheme="majorBidi"/>
        </w:rPr>
        <w:t xml:space="preserve"> </w:t>
      </w:r>
      <w:r w:rsidRPr="00D73894">
        <w:rPr>
          <w:rFonts w:asciiTheme="majorBidi" w:hAnsiTheme="majorBidi" w:cstheme="majorBidi"/>
        </w:rPr>
        <w:t xml:space="preserve">in the </w:t>
      </w:r>
      <w:r w:rsidR="0036535C">
        <w:rPr>
          <w:rFonts w:asciiTheme="majorBidi" w:hAnsiTheme="majorBidi" w:cstheme="majorBidi"/>
        </w:rPr>
        <w:t xml:space="preserve">manuscript </w:t>
      </w:r>
      <w:r w:rsidRPr="00D73894">
        <w:rPr>
          <w:rFonts w:asciiTheme="majorBidi" w:hAnsiTheme="majorBidi" w:cstheme="majorBidi"/>
        </w:rPr>
        <w:t xml:space="preserve">text must be written in English in the list of references. Therefore, </w:t>
      </w:r>
      <w:r w:rsidR="00E13F2C">
        <w:rPr>
          <w:rFonts w:asciiTheme="majorBidi" w:hAnsiTheme="majorBidi" w:cstheme="majorBidi"/>
        </w:rPr>
        <w:t xml:space="preserve">for the </w:t>
      </w:r>
      <w:r w:rsidR="00E13F2C" w:rsidRPr="00D73894">
        <w:rPr>
          <w:rFonts w:asciiTheme="majorBidi" w:hAnsiTheme="majorBidi" w:cstheme="majorBidi"/>
        </w:rPr>
        <w:t xml:space="preserve">Persian </w:t>
      </w:r>
      <w:r w:rsidR="00E13F2C">
        <w:rPr>
          <w:rFonts w:asciiTheme="majorBidi" w:hAnsiTheme="majorBidi" w:cstheme="majorBidi"/>
        </w:rPr>
        <w:t>references,</w:t>
      </w:r>
      <w:r w:rsidR="00E13F2C" w:rsidRPr="00D73894">
        <w:rPr>
          <w:rFonts w:asciiTheme="majorBidi" w:hAnsiTheme="majorBidi" w:cstheme="majorBidi"/>
        </w:rPr>
        <w:t xml:space="preserve"> </w:t>
      </w:r>
      <w:r w:rsidRPr="00D73894">
        <w:rPr>
          <w:rFonts w:asciiTheme="majorBidi" w:hAnsiTheme="majorBidi" w:cstheme="majorBidi"/>
        </w:rPr>
        <w:t xml:space="preserve">the solar year should be converted to the Gregorian year, and the </w:t>
      </w:r>
      <w:r w:rsidR="00E13F2C">
        <w:rPr>
          <w:rFonts w:asciiTheme="majorBidi" w:hAnsiTheme="majorBidi" w:cstheme="majorBidi"/>
        </w:rPr>
        <w:t>correctness of</w:t>
      </w:r>
      <w:r w:rsidRPr="00D73894">
        <w:rPr>
          <w:rFonts w:asciiTheme="majorBidi" w:hAnsiTheme="majorBidi" w:cstheme="majorBidi"/>
        </w:rPr>
        <w:t xml:space="preserve"> </w:t>
      </w:r>
      <w:r w:rsidR="00E13F2C">
        <w:rPr>
          <w:rFonts w:asciiTheme="majorBidi" w:hAnsiTheme="majorBidi" w:cstheme="majorBidi"/>
        </w:rPr>
        <w:t xml:space="preserve">authors’ </w:t>
      </w:r>
      <w:r w:rsidR="00E13F2C" w:rsidRPr="00D73894">
        <w:rPr>
          <w:rFonts w:asciiTheme="majorBidi" w:hAnsiTheme="majorBidi" w:cstheme="majorBidi"/>
        </w:rPr>
        <w:t>names</w:t>
      </w:r>
      <w:r w:rsidR="00E13F2C">
        <w:rPr>
          <w:rFonts w:asciiTheme="majorBidi" w:hAnsiTheme="majorBidi" w:cstheme="majorBidi"/>
        </w:rPr>
        <w:t>, publication title etc.</w:t>
      </w:r>
      <w:r w:rsidRPr="00D73894">
        <w:rPr>
          <w:rFonts w:asciiTheme="majorBidi" w:hAnsiTheme="majorBidi" w:cstheme="majorBidi"/>
        </w:rPr>
        <w:t xml:space="preserve"> </w:t>
      </w:r>
      <w:r w:rsidR="0036535C">
        <w:rPr>
          <w:rFonts w:asciiTheme="majorBidi" w:hAnsiTheme="majorBidi" w:cstheme="majorBidi"/>
        </w:rPr>
        <w:t>carefully checked</w:t>
      </w:r>
      <w:r w:rsidRPr="00D73894">
        <w:rPr>
          <w:rFonts w:asciiTheme="majorBidi" w:hAnsiTheme="majorBidi" w:cstheme="majorBidi"/>
        </w:rPr>
        <w:t>.</w:t>
      </w:r>
    </w:p>
    <w:p w14:paraId="7C24F504" w14:textId="751207D9" w:rsidR="00B468A4" w:rsidRDefault="00B468A4" w:rsidP="00F55A50">
      <w:pPr>
        <w:widowControl w:val="0"/>
        <w:spacing w:after="0" w:line="264" w:lineRule="auto"/>
        <w:jc w:val="lowKashida"/>
        <w:rPr>
          <w:rFonts w:asciiTheme="majorBidi" w:hAnsiTheme="majorBidi" w:cstheme="majorBidi"/>
        </w:rPr>
      </w:pPr>
      <w:r w:rsidRPr="00D73894">
        <w:rPr>
          <w:rFonts w:asciiTheme="majorBidi" w:hAnsiTheme="majorBidi" w:cstheme="majorBidi"/>
        </w:rPr>
        <w:t xml:space="preserve">In-text citations should be given in parentheses with the author's name and year (and, if necessary, the </w:t>
      </w:r>
      <w:r w:rsidR="00E13F2C">
        <w:rPr>
          <w:rFonts w:asciiTheme="majorBidi" w:hAnsiTheme="majorBidi" w:cstheme="majorBidi"/>
        </w:rPr>
        <w:t>specific</w:t>
      </w:r>
      <w:r w:rsidR="00E13F2C" w:rsidRPr="00D73894">
        <w:rPr>
          <w:rFonts w:asciiTheme="majorBidi" w:hAnsiTheme="majorBidi" w:cstheme="majorBidi"/>
        </w:rPr>
        <w:t xml:space="preserve"> </w:t>
      </w:r>
      <w:r w:rsidRPr="00D73894">
        <w:rPr>
          <w:rFonts w:asciiTheme="majorBidi" w:hAnsiTheme="majorBidi" w:cstheme="majorBidi"/>
        </w:rPr>
        <w:t>page number). For example: (</w:t>
      </w:r>
      <w:proofErr w:type="spellStart"/>
      <w:r w:rsidRPr="00D73894">
        <w:rPr>
          <w:rFonts w:asciiTheme="majorBidi" w:hAnsiTheme="majorBidi" w:cstheme="majorBidi"/>
        </w:rPr>
        <w:t>Glinsk</w:t>
      </w:r>
      <w:r w:rsidR="001C0815">
        <w:rPr>
          <w:rFonts w:asciiTheme="majorBidi" w:hAnsiTheme="majorBidi" w:cstheme="majorBidi"/>
        </w:rPr>
        <w:t>i</w:t>
      </w:r>
      <w:proofErr w:type="spellEnd"/>
      <w:r w:rsidRPr="00D73894">
        <w:rPr>
          <w:rFonts w:asciiTheme="majorBidi" w:hAnsiTheme="majorBidi" w:cstheme="majorBidi"/>
        </w:rPr>
        <w:t xml:space="preserve"> and </w:t>
      </w:r>
      <w:proofErr w:type="spellStart"/>
      <w:r w:rsidRPr="00D73894">
        <w:rPr>
          <w:rFonts w:asciiTheme="majorBidi" w:hAnsiTheme="majorBidi" w:cstheme="majorBidi"/>
        </w:rPr>
        <w:t>Lipi</w:t>
      </w:r>
      <w:r w:rsidR="001C0815">
        <w:rPr>
          <w:rFonts w:asciiTheme="majorBidi" w:hAnsiTheme="majorBidi" w:cstheme="majorBidi"/>
        </w:rPr>
        <w:t>ec</w:t>
      </w:r>
      <w:proofErr w:type="spellEnd"/>
      <w:r w:rsidRPr="00D73894">
        <w:rPr>
          <w:rFonts w:asciiTheme="majorBidi" w:hAnsiTheme="majorBidi" w:cstheme="majorBidi"/>
        </w:rPr>
        <w:t>, 1990; Holloway et al., 1991; Kirkham, 2014; Northup, 2013).</w:t>
      </w:r>
    </w:p>
    <w:p w14:paraId="0EDA9316" w14:textId="7172DABE" w:rsidR="001C0815" w:rsidRDefault="00806B27" w:rsidP="00F55A50">
      <w:pPr>
        <w:widowControl w:val="0"/>
        <w:spacing w:after="0" w:line="264" w:lineRule="auto"/>
        <w:jc w:val="lowKashida"/>
        <w:rPr>
          <w:rFonts w:asciiTheme="majorBidi" w:hAnsiTheme="majorBidi" w:cstheme="majorBidi"/>
        </w:rPr>
      </w:pPr>
      <w:r>
        <w:rPr>
          <w:rFonts w:asciiTheme="majorBidi" w:hAnsiTheme="majorBidi" w:cstheme="majorBidi"/>
        </w:rPr>
        <w:t>The r</w:t>
      </w:r>
      <w:r w:rsidR="001C0815">
        <w:rPr>
          <w:rFonts w:asciiTheme="majorBidi" w:hAnsiTheme="majorBidi" w:cstheme="majorBidi"/>
        </w:rPr>
        <w:t>eference</w:t>
      </w:r>
      <w:r>
        <w:rPr>
          <w:rFonts w:asciiTheme="majorBidi" w:hAnsiTheme="majorBidi" w:cstheme="majorBidi"/>
        </w:rPr>
        <w:t xml:space="preserve"> style of the journal in </w:t>
      </w:r>
      <w:r w:rsidR="00334398">
        <w:rPr>
          <w:rFonts w:asciiTheme="majorBidi" w:hAnsiTheme="majorBidi" w:cstheme="majorBidi"/>
        </w:rPr>
        <w:t>EndNote is available through the following link:</w:t>
      </w:r>
    </w:p>
    <w:p w14:paraId="429B8BDB" w14:textId="3AC2AEB1" w:rsidR="00334398" w:rsidRPr="007B7BFA" w:rsidRDefault="00F55A50" w:rsidP="00F55A50">
      <w:pPr>
        <w:widowControl w:val="0"/>
        <w:spacing w:after="0" w:line="264" w:lineRule="auto"/>
        <w:jc w:val="center"/>
        <w:rPr>
          <w:rFonts w:asciiTheme="majorBidi" w:hAnsiTheme="majorBidi" w:cstheme="majorBidi"/>
          <w:b/>
          <w:bCs/>
        </w:rPr>
      </w:pPr>
      <w:hyperlink r:id="rId6" w:history="1">
        <w:r w:rsidR="00351BA7" w:rsidRPr="00F55A50">
          <w:rPr>
            <w:rStyle w:val="Hyperlink"/>
            <w:rFonts w:asciiTheme="majorBidi" w:hAnsiTheme="majorBidi" w:cstheme="majorBidi"/>
            <w:b/>
            <w:bCs/>
          </w:rPr>
          <w:t>https://iutbox.iut.ac.ir/index.php/s/qLkf8BnBp</w:t>
        </w:r>
        <w:r w:rsidR="00351BA7" w:rsidRPr="00F55A50">
          <w:rPr>
            <w:rStyle w:val="Hyperlink"/>
            <w:rFonts w:asciiTheme="majorBidi" w:hAnsiTheme="majorBidi" w:cstheme="majorBidi"/>
            <w:b/>
            <w:bCs/>
          </w:rPr>
          <w:t>W</w:t>
        </w:r>
        <w:r w:rsidR="00351BA7" w:rsidRPr="00F55A50">
          <w:rPr>
            <w:rStyle w:val="Hyperlink"/>
            <w:rFonts w:asciiTheme="majorBidi" w:hAnsiTheme="majorBidi" w:cstheme="majorBidi"/>
            <w:b/>
            <w:bCs/>
          </w:rPr>
          <w:t>eRDNS</w:t>
        </w:r>
      </w:hyperlink>
      <w:bookmarkStart w:id="0" w:name="_GoBack"/>
      <w:bookmarkEnd w:id="0"/>
    </w:p>
    <w:p w14:paraId="5390B53E" w14:textId="77777777" w:rsidR="00334398" w:rsidRDefault="00334398" w:rsidP="00F55A50">
      <w:pPr>
        <w:widowControl w:val="0"/>
        <w:spacing w:after="0" w:line="264" w:lineRule="auto"/>
        <w:jc w:val="lowKashida"/>
        <w:rPr>
          <w:rFonts w:asciiTheme="majorBidi" w:hAnsiTheme="majorBidi" w:cstheme="majorBidi"/>
        </w:rPr>
      </w:pPr>
    </w:p>
    <w:p w14:paraId="30D88E5E" w14:textId="6E3DB670" w:rsidR="00B468A4" w:rsidRPr="00D73894" w:rsidRDefault="00993CD1" w:rsidP="00F55A50">
      <w:pPr>
        <w:widowControl w:val="0"/>
        <w:spacing w:after="0" w:line="264" w:lineRule="auto"/>
        <w:jc w:val="lowKashida"/>
        <w:rPr>
          <w:rFonts w:asciiTheme="majorBidi" w:hAnsiTheme="majorBidi" w:cstheme="majorBidi"/>
        </w:rPr>
      </w:pPr>
      <w:r>
        <w:rPr>
          <w:rFonts w:asciiTheme="majorBidi" w:hAnsiTheme="majorBidi" w:cstheme="majorBidi"/>
        </w:rPr>
        <w:t>E</w:t>
      </w:r>
      <w:r w:rsidR="008D6E0D">
        <w:rPr>
          <w:rFonts w:asciiTheme="majorBidi" w:hAnsiTheme="majorBidi" w:cstheme="majorBidi"/>
        </w:rPr>
        <w:t>xamples of different</w:t>
      </w:r>
      <w:r w:rsidR="00B468A4" w:rsidRPr="00D73894">
        <w:rPr>
          <w:rFonts w:asciiTheme="majorBidi" w:hAnsiTheme="majorBidi" w:cstheme="majorBidi"/>
        </w:rPr>
        <w:t xml:space="preserve"> </w:t>
      </w:r>
      <w:r>
        <w:rPr>
          <w:rFonts w:asciiTheme="majorBidi" w:hAnsiTheme="majorBidi" w:cstheme="majorBidi"/>
        </w:rPr>
        <w:t>reference types in the list of</w:t>
      </w:r>
      <w:r w:rsidR="00B468A4" w:rsidRPr="00D73894">
        <w:rPr>
          <w:rFonts w:asciiTheme="majorBidi" w:hAnsiTheme="majorBidi" w:cstheme="majorBidi"/>
        </w:rPr>
        <w:t xml:space="preserve"> </w:t>
      </w:r>
      <w:r w:rsidR="008D6E0D">
        <w:rPr>
          <w:rFonts w:asciiTheme="majorBidi" w:hAnsiTheme="majorBidi" w:cstheme="majorBidi"/>
        </w:rPr>
        <w:t>references</w:t>
      </w:r>
      <w:r w:rsidR="00B468A4" w:rsidRPr="00D73894">
        <w:rPr>
          <w:rFonts w:asciiTheme="majorBidi" w:hAnsiTheme="majorBidi" w:cstheme="majorBidi"/>
        </w:rPr>
        <w:t xml:space="preserve"> are </w:t>
      </w:r>
      <w:r w:rsidR="008D6E0D">
        <w:rPr>
          <w:rFonts w:asciiTheme="majorBidi" w:hAnsiTheme="majorBidi" w:cstheme="majorBidi"/>
        </w:rPr>
        <w:t xml:space="preserve">given as </w:t>
      </w:r>
      <w:r w:rsidR="00B468A4" w:rsidRPr="00D73894">
        <w:rPr>
          <w:rFonts w:asciiTheme="majorBidi" w:hAnsiTheme="majorBidi" w:cstheme="majorBidi"/>
        </w:rPr>
        <w:t>follow</w:t>
      </w:r>
      <w:r w:rsidR="008D6E0D">
        <w:rPr>
          <w:rFonts w:asciiTheme="majorBidi" w:hAnsiTheme="majorBidi" w:cstheme="majorBidi"/>
        </w:rPr>
        <w:t>s</w:t>
      </w:r>
      <w:r w:rsidR="00B468A4" w:rsidRPr="00D73894">
        <w:rPr>
          <w:rFonts w:asciiTheme="majorBidi" w:hAnsiTheme="majorBidi" w:cstheme="majorBidi"/>
        </w:rPr>
        <w:t>:</w:t>
      </w:r>
    </w:p>
    <w:p w14:paraId="1FE22E21" w14:textId="508CCB51" w:rsidR="00B468A4" w:rsidRPr="00D73894" w:rsidRDefault="00B468A4"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sz w:val="20"/>
          <w:szCs w:val="20"/>
        </w:rPr>
        <w:t>Whole book</w:t>
      </w:r>
      <w:r w:rsidRPr="00D73894">
        <w:rPr>
          <w:rFonts w:asciiTheme="majorBidi" w:hAnsiTheme="majorBidi" w:cstheme="majorBidi"/>
        </w:rPr>
        <w:t xml:space="preserve"> according to author(s), year, book title, period, publisher</w:t>
      </w:r>
      <w:r w:rsidR="00211F8A">
        <w:rPr>
          <w:rFonts w:asciiTheme="majorBidi" w:hAnsiTheme="majorBidi" w:cstheme="majorBidi"/>
        </w:rPr>
        <w:t>,</w:t>
      </w:r>
      <w:r w:rsidRPr="00D73894">
        <w:rPr>
          <w:rFonts w:asciiTheme="majorBidi" w:hAnsiTheme="majorBidi" w:cstheme="majorBidi"/>
        </w:rPr>
        <w:t xml:space="preserve"> and city</w:t>
      </w:r>
      <w:r w:rsidR="00133BC3">
        <w:rPr>
          <w:rFonts w:asciiTheme="majorBidi" w:hAnsiTheme="majorBidi" w:cstheme="majorBidi"/>
        </w:rPr>
        <w:t xml:space="preserve"> of publication</w:t>
      </w:r>
      <w:r w:rsidRPr="00D73894">
        <w:rPr>
          <w:rFonts w:asciiTheme="majorBidi" w:hAnsiTheme="majorBidi" w:cstheme="majorBidi"/>
        </w:rPr>
        <w:t>:</w:t>
      </w:r>
    </w:p>
    <w:p w14:paraId="6B653233" w14:textId="77777777" w:rsidR="00B468A4" w:rsidRPr="00D73894" w:rsidRDefault="00B468A4" w:rsidP="00F55A50">
      <w:pPr>
        <w:pStyle w:val="NormalWeb"/>
        <w:widowControl w:val="0"/>
        <w:shd w:val="clear" w:color="auto" w:fill="FFFFFF"/>
        <w:spacing w:before="0" w:beforeAutospacing="0" w:after="0" w:afterAutospacing="0" w:line="264" w:lineRule="auto"/>
        <w:jc w:val="lowKashida"/>
        <w:textAlignment w:val="baseline"/>
        <w:rPr>
          <w:rFonts w:asciiTheme="majorBidi" w:hAnsiTheme="majorBidi" w:cstheme="majorBidi"/>
          <w:color w:val="000000"/>
          <w:sz w:val="20"/>
        </w:rPr>
      </w:pPr>
      <w:r w:rsidRPr="00D73894">
        <w:rPr>
          <w:rFonts w:asciiTheme="majorBidi" w:hAnsiTheme="majorBidi" w:cstheme="majorBidi"/>
          <w:color w:val="000000"/>
          <w:sz w:val="20"/>
        </w:rPr>
        <w:t>1. Kirkham, M.B., 2014. Principles of Soil and Plant Water Relations, Second ed. Elsevier Academic Press, Amsterdam.</w:t>
      </w:r>
    </w:p>
    <w:p w14:paraId="2443C0DF" w14:textId="77777777" w:rsidR="00B468A4" w:rsidRDefault="00B468A4" w:rsidP="00F55A50">
      <w:pPr>
        <w:pStyle w:val="NormalWeb"/>
        <w:widowControl w:val="0"/>
        <w:shd w:val="clear" w:color="auto" w:fill="FFFFFF"/>
        <w:spacing w:before="0" w:beforeAutospacing="0" w:after="0" w:afterAutospacing="0" w:line="264" w:lineRule="auto"/>
        <w:jc w:val="lowKashida"/>
        <w:textAlignment w:val="baseline"/>
        <w:rPr>
          <w:rFonts w:asciiTheme="majorBidi" w:hAnsiTheme="majorBidi" w:cstheme="majorBidi"/>
          <w:color w:val="000000"/>
          <w:sz w:val="20"/>
        </w:rPr>
      </w:pPr>
      <w:r w:rsidRPr="00D73894">
        <w:rPr>
          <w:rFonts w:asciiTheme="majorBidi" w:hAnsiTheme="majorBidi" w:cstheme="majorBidi"/>
          <w:color w:val="000000"/>
          <w:sz w:val="20"/>
        </w:rPr>
        <w:t xml:space="preserve">2. </w:t>
      </w:r>
      <w:proofErr w:type="spellStart"/>
      <w:r w:rsidRPr="00D73894">
        <w:rPr>
          <w:rFonts w:asciiTheme="majorBidi" w:hAnsiTheme="majorBidi" w:cstheme="majorBidi"/>
          <w:color w:val="000000"/>
          <w:sz w:val="20"/>
        </w:rPr>
        <w:t>Glinski</w:t>
      </w:r>
      <w:proofErr w:type="spellEnd"/>
      <w:r w:rsidRPr="00D73894">
        <w:rPr>
          <w:rFonts w:asciiTheme="majorBidi" w:hAnsiTheme="majorBidi" w:cstheme="majorBidi"/>
          <w:color w:val="000000"/>
          <w:sz w:val="20"/>
        </w:rPr>
        <w:t xml:space="preserve">, J., </w:t>
      </w:r>
      <w:proofErr w:type="spellStart"/>
      <w:r w:rsidRPr="00D73894">
        <w:rPr>
          <w:rFonts w:asciiTheme="majorBidi" w:hAnsiTheme="majorBidi" w:cstheme="majorBidi"/>
          <w:color w:val="000000"/>
          <w:sz w:val="20"/>
        </w:rPr>
        <w:t>Lipiec</w:t>
      </w:r>
      <w:proofErr w:type="spellEnd"/>
      <w:r w:rsidRPr="00D73894">
        <w:rPr>
          <w:rFonts w:asciiTheme="majorBidi" w:hAnsiTheme="majorBidi" w:cstheme="majorBidi"/>
          <w:color w:val="000000"/>
          <w:sz w:val="20"/>
        </w:rPr>
        <w:t>, J., 1990. Soil Physical Conditions and Plant Roots, CRC Press, Boca Raton, Florida.</w:t>
      </w:r>
    </w:p>
    <w:p w14:paraId="6E3E573F" w14:textId="77777777" w:rsidR="00C26B79" w:rsidRPr="00D73894" w:rsidRDefault="00C26B79" w:rsidP="00F55A50">
      <w:pPr>
        <w:pStyle w:val="NormalWeb"/>
        <w:widowControl w:val="0"/>
        <w:shd w:val="clear" w:color="auto" w:fill="FFFFFF"/>
        <w:spacing w:before="0" w:beforeAutospacing="0" w:after="0" w:afterAutospacing="0" w:line="264" w:lineRule="auto"/>
        <w:jc w:val="lowKashida"/>
        <w:textAlignment w:val="baseline"/>
        <w:rPr>
          <w:rFonts w:asciiTheme="majorBidi" w:hAnsiTheme="majorBidi" w:cstheme="majorBidi"/>
          <w:color w:val="000000"/>
          <w:sz w:val="20"/>
        </w:rPr>
      </w:pPr>
    </w:p>
    <w:p w14:paraId="6796D67C" w14:textId="4DD2D1FF" w:rsidR="00B468A4" w:rsidRPr="00D73894" w:rsidRDefault="00B468A4"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sz w:val="20"/>
          <w:szCs w:val="20"/>
        </w:rPr>
        <w:t>Book chapter</w:t>
      </w:r>
      <w:r w:rsidRPr="00D73894">
        <w:rPr>
          <w:rFonts w:asciiTheme="majorBidi" w:hAnsiTheme="majorBidi" w:cstheme="majorBidi"/>
        </w:rPr>
        <w:t xml:space="preserve"> </w:t>
      </w:r>
      <w:r w:rsidR="00211F8A">
        <w:rPr>
          <w:rFonts w:asciiTheme="majorBidi" w:hAnsiTheme="majorBidi" w:cstheme="majorBidi"/>
        </w:rPr>
        <w:t>according to</w:t>
      </w:r>
      <w:r w:rsidRPr="00D73894">
        <w:rPr>
          <w:rFonts w:asciiTheme="majorBidi" w:hAnsiTheme="majorBidi" w:cstheme="majorBidi"/>
        </w:rPr>
        <w:t xml:space="preserve"> </w:t>
      </w:r>
      <w:r w:rsidR="00C1027B">
        <w:rPr>
          <w:rFonts w:asciiTheme="majorBidi" w:hAnsiTheme="majorBidi" w:cstheme="majorBidi"/>
        </w:rPr>
        <w:t xml:space="preserve">the </w:t>
      </w:r>
      <w:r w:rsidRPr="00D73894">
        <w:rPr>
          <w:rFonts w:asciiTheme="majorBidi" w:hAnsiTheme="majorBidi" w:cstheme="majorBidi"/>
        </w:rPr>
        <w:t>chapter author(s), year, chapter title, editor(s), book title, edition number and period (if applicable), publisher, city or country of publication, and chapter pages:</w:t>
      </w:r>
    </w:p>
    <w:p w14:paraId="6393FFD2" w14:textId="77777777" w:rsidR="00B468A4" w:rsidRPr="00D73894" w:rsidRDefault="00B468A4" w:rsidP="00F55A50">
      <w:pPr>
        <w:pStyle w:val="NormalWeb"/>
        <w:widowControl w:val="0"/>
        <w:shd w:val="clear" w:color="auto" w:fill="FFFFFF"/>
        <w:spacing w:before="0" w:beforeAutospacing="0" w:after="0" w:afterAutospacing="0" w:line="264" w:lineRule="auto"/>
        <w:jc w:val="lowKashida"/>
        <w:textAlignment w:val="baseline"/>
        <w:rPr>
          <w:rFonts w:asciiTheme="majorBidi" w:hAnsiTheme="majorBidi" w:cstheme="majorBidi"/>
          <w:color w:val="000000"/>
          <w:sz w:val="20"/>
        </w:rPr>
      </w:pPr>
      <w:r w:rsidRPr="00D73894">
        <w:rPr>
          <w:rFonts w:asciiTheme="majorBidi" w:hAnsiTheme="majorBidi" w:cstheme="majorBidi"/>
          <w:color w:val="000000"/>
          <w:sz w:val="20"/>
        </w:rPr>
        <w:t xml:space="preserve">1. </w:t>
      </w:r>
      <w:proofErr w:type="spellStart"/>
      <w:r w:rsidRPr="00D73894">
        <w:rPr>
          <w:rFonts w:asciiTheme="majorBidi" w:hAnsiTheme="majorBidi" w:cstheme="majorBidi"/>
          <w:color w:val="000000"/>
          <w:sz w:val="20"/>
        </w:rPr>
        <w:t>Jungk</w:t>
      </w:r>
      <w:proofErr w:type="spellEnd"/>
      <w:r w:rsidRPr="00D73894">
        <w:rPr>
          <w:rFonts w:asciiTheme="majorBidi" w:hAnsiTheme="majorBidi" w:cstheme="majorBidi"/>
          <w:color w:val="000000"/>
          <w:sz w:val="20"/>
        </w:rPr>
        <w:t xml:space="preserve">, A.O., 2002. Dynamics of nutrient movement at the soil–root interface. In: </w:t>
      </w:r>
      <w:proofErr w:type="spellStart"/>
      <w:r w:rsidRPr="00D73894">
        <w:rPr>
          <w:rFonts w:asciiTheme="majorBidi" w:hAnsiTheme="majorBidi" w:cstheme="majorBidi"/>
          <w:color w:val="000000"/>
          <w:sz w:val="20"/>
        </w:rPr>
        <w:t>Waisel</w:t>
      </w:r>
      <w:proofErr w:type="spellEnd"/>
      <w:r w:rsidRPr="00D73894">
        <w:rPr>
          <w:rFonts w:asciiTheme="majorBidi" w:hAnsiTheme="majorBidi" w:cstheme="majorBidi"/>
          <w:color w:val="000000"/>
          <w:sz w:val="20"/>
        </w:rPr>
        <w:t xml:space="preserve">, Y., </w:t>
      </w:r>
      <w:proofErr w:type="spellStart"/>
      <w:r w:rsidRPr="00D73894">
        <w:rPr>
          <w:rFonts w:asciiTheme="majorBidi" w:hAnsiTheme="majorBidi" w:cstheme="majorBidi"/>
          <w:color w:val="000000"/>
          <w:sz w:val="20"/>
        </w:rPr>
        <w:t>Eshel</w:t>
      </w:r>
      <w:proofErr w:type="spellEnd"/>
      <w:r w:rsidRPr="00D73894">
        <w:rPr>
          <w:rFonts w:asciiTheme="majorBidi" w:hAnsiTheme="majorBidi" w:cstheme="majorBidi"/>
          <w:color w:val="000000"/>
          <w:sz w:val="20"/>
        </w:rPr>
        <w:t xml:space="preserve">, A., </w:t>
      </w:r>
      <w:proofErr w:type="spellStart"/>
      <w:r w:rsidRPr="00D73894">
        <w:rPr>
          <w:rFonts w:asciiTheme="majorBidi" w:hAnsiTheme="majorBidi" w:cstheme="majorBidi"/>
          <w:color w:val="000000"/>
          <w:sz w:val="20"/>
        </w:rPr>
        <w:t>Kafkafi</w:t>
      </w:r>
      <w:proofErr w:type="spellEnd"/>
      <w:r w:rsidRPr="00D73894">
        <w:rPr>
          <w:rFonts w:asciiTheme="majorBidi" w:hAnsiTheme="majorBidi" w:cstheme="majorBidi"/>
          <w:color w:val="000000"/>
          <w:sz w:val="20"/>
        </w:rPr>
        <w:t>, U. (Eds.), Plant Roots: The Hidden Half. CRC Press, Boca Raton, Florida, pp. 455–481.</w:t>
      </w:r>
    </w:p>
    <w:p w14:paraId="3FCA108D" w14:textId="77777777" w:rsidR="00B468A4" w:rsidRDefault="00B468A4" w:rsidP="00F55A50">
      <w:pPr>
        <w:pStyle w:val="NormalWeb"/>
        <w:widowControl w:val="0"/>
        <w:shd w:val="clear" w:color="auto" w:fill="FFFFFF"/>
        <w:spacing w:before="0" w:beforeAutospacing="0" w:after="0" w:afterAutospacing="0" w:line="264" w:lineRule="auto"/>
        <w:jc w:val="lowKashida"/>
        <w:textAlignment w:val="baseline"/>
        <w:rPr>
          <w:rFonts w:asciiTheme="majorBidi" w:hAnsiTheme="majorBidi" w:cstheme="majorBidi"/>
          <w:color w:val="000000"/>
          <w:sz w:val="20"/>
        </w:rPr>
      </w:pPr>
      <w:r w:rsidRPr="00D73894">
        <w:rPr>
          <w:rFonts w:asciiTheme="majorBidi" w:hAnsiTheme="majorBidi" w:cstheme="majorBidi"/>
          <w:color w:val="000000"/>
          <w:sz w:val="20"/>
        </w:rPr>
        <w:t xml:space="preserve">2. </w:t>
      </w:r>
      <w:proofErr w:type="spellStart"/>
      <w:r w:rsidRPr="00D73894">
        <w:rPr>
          <w:rFonts w:asciiTheme="majorBidi" w:hAnsiTheme="majorBidi" w:cstheme="majorBidi"/>
          <w:color w:val="000000"/>
          <w:sz w:val="20"/>
        </w:rPr>
        <w:t>Dastogeer</w:t>
      </w:r>
      <w:proofErr w:type="spellEnd"/>
      <w:r w:rsidRPr="00D73894">
        <w:rPr>
          <w:rFonts w:asciiTheme="majorBidi" w:hAnsiTheme="majorBidi" w:cstheme="majorBidi"/>
          <w:color w:val="000000"/>
          <w:sz w:val="20"/>
        </w:rPr>
        <w:t xml:space="preserve">, K.M.G., Wylie, S.J., 2017. Plant-fungi association: role of fungal </w:t>
      </w:r>
      <w:proofErr w:type="spellStart"/>
      <w:r w:rsidRPr="00D73894">
        <w:rPr>
          <w:rFonts w:asciiTheme="majorBidi" w:hAnsiTheme="majorBidi" w:cstheme="majorBidi"/>
          <w:color w:val="000000"/>
          <w:sz w:val="20"/>
        </w:rPr>
        <w:t>endophytes</w:t>
      </w:r>
      <w:proofErr w:type="spellEnd"/>
      <w:r w:rsidRPr="00D73894">
        <w:rPr>
          <w:rFonts w:asciiTheme="majorBidi" w:hAnsiTheme="majorBidi" w:cstheme="majorBidi"/>
          <w:color w:val="000000"/>
          <w:sz w:val="20"/>
        </w:rPr>
        <w:t xml:space="preserve"> in improving plant tolerance to water stress. In: Singh, D. P., Singh, H.B., </w:t>
      </w:r>
      <w:proofErr w:type="spellStart"/>
      <w:r w:rsidRPr="00D73894">
        <w:rPr>
          <w:rFonts w:asciiTheme="majorBidi" w:hAnsiTheme="majorBidi" w:cstheme="majorBidi"/>
          <w:color w:val="000000"/>
          <w:sz w:val="20"/>
        </w:rPr>
        <w:t>Prabha</w:t>
      </w:r>
      <w:proofErr w:type="spellEnd"/>
      <w:r w:rsidRPr="00D73894">
        <w:rPr>
          <w:rFonts w:asciiTheme="majorBidi" w:hAnsiTheme="majorBidi" w:cstheme="majorBidi"/>
          <w:color w:val="000000"/>
          <w:sz w:val="20"/>
        </w:rPr>
        <w:t>, R. (Eds.), Plant–Microbe Interactions in Agro–Ecological Perspectives. Springer, Singapore, pp. 143–159.</w:t>
      </w:r>
    </w:p>
    <w:p w14:paraId="11695149" w14:textId="77777777" w:rsidR="00C26B79" w:rsidRPr="00D73894" w:rsidRDefault="00C26B79" w:rsidP="00F55A50">
      <w:pPr>
        <w:pStyle w:val="NormalWeb"/>
        <w:widowControl w:val="0"/>
        <w:shd w:val="clear" w:color="auto" w:fill="FFFFFF"/>
        <w:spacing w:before="0" w:beforeAutospacing="0" w:after="0" w:afterAutospacing="0" w:line="264" w:lineRule="auto"/>
        <w:jc w:val="lowKashida"/>
        <w:textAlignment w:val="baseline"/>
        <w:rPr>
          <w:rFonts w:asciiTheme="majorBidi" w:hAnsiTheme="majorBidi" w:cstheme="majorBidi"/>
          <w:color w:val="000000"/>
          <w:sz w:val="20"/>
        </w:rPr>
      </w:pPr>
    </w:p>
    <w:p w14:paraId="1A75EC1C" w14:textId="133568DB" w:rsidR="00B468A4" w:rsidRPr="00D73894" w:rsidRDefault="00C26B79"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sz w:val="20"/>
          <w:szCs w:val="20"/>
        </w:rPr>
        <w:t>A</w:t>
      </w:r>
      <w:r w:rsidR="00B468A4" w:rsidRPr="007B7BFA">
        <w:rPr>
          <w:rFonts w:asciiTheme="majorBidi" w:hAnsiTheme="majorBidi" w:cstheme="majorBidi"/>
          <w:b/>
          <w:bCs/>
          <w:sz w:val="20"/>
          <w:szCs w:val="20"/>
        </w:rPr>
        <w:t xml:space="preserve">rticle in </w:t>
      </w:r>
      <w:r>
        <w:rPr>
          <w:rFonts w:asciiTheme="majorBidi" w:hAnsiTheme="majorBidi" w:cstheme="majorBidi"/>
          <w:b/>
          <w:bCs/>
          <w:sz w:val="20"/>
          <w:szCs w:val="20"/>
        </w:rPr>
        <w:t>a</w:t>
      </w:r>
      <w:r w:rsidR="00B468A4" w:rsidRPr="007B7BFA">
        <w:rPr>
          <w:rFonts w:asciiTheme="majorBidi" w:hAnsiTheme="majorBidi" w:cstheme="majorBidi"/>
          <w:b/>
          <w:bCs/>
          <w:sz w:val="20"/>
          <w:szCs w:val="20"/>
        </w:rPr>
        <w:t xml:space="preserve"> scientific journal</w:t>
      </w:r>
      <w:r w:rsidR="00B468A4" w:rsidRPr="00D73894">
        <w:rPr>
          <w:rFonts w:asciiTheme="majorBidi" w:hAnsiTheme="majorBidi" w:cstheme="majorBidi"/>
        </w:rPr>
        <w:t xml:space="preserve"> according to the author(s), year, title of the article, </w:t>
      </w:r>
      <w:r w:rsidR="00D419E2">
        <w:rPr>
          <w:rFonts w:asciiTheme="majorBidi" w:hAnsiTheme="majorBidi" w:cstheme="majorBidi"/>
        </w:rPr>
        <w:t>abbreviated</w:t>
      </w:r>
      <w:r w:rsidR="00B468A4" w:rsidRPr="00D73894">
        <w:rPr>
          <w:rFonts w:asciiTheme="majorBidi" w:hAnsiTheme="majorBidi" w:cstheme="majorBidi"/>
        </w:rPr>
        <w:t xml:space="preserve"> name of the journal, </w:t>
      </w:r>
      <w:r w:rsidR="0053657A">
        <w:rPr>
          <w:rFonts w:asciiTheme="majorBidi" w:hAnsiTheme="majorBidi" w:cstheme="majorBidi"/>
        </w:rPr>
        <w:t>volume</w:t>
      </w:r>
      <w:r w:rsidR="00B468A4" w:rsidRPr="00D73894">
        <w:rPr>
          <w:rFonts w:asciiTheme="majorBidi" w:hAnsiTheme="majorBidi" w:cstheme="majorBidi"/>
        </w:rPr>
        <w:t xml:space="preserve">, </w:t>
      </w:r>
      <w:r w:rsidR="0053657A">
        <w:rPr>
          <w:rFonts w:asciiTheme="majorBidi" w:hAnsiTheme="majorBidi" w:cstheme="majorBidi"/>
        </w:rPr>
        <w:t>number</w:t>
      </w:r>
      <w:r w:rsidR="00B468A4" w:rsidRPr="00D73894">
        <w:rPr>
          <w:rFonts w:asciiTheme="majorBidi" w:hAnsiTheme="majorBidi" w:cstheme="majorBidi"/>
        </w:rPr>
        <w:t xml:space="preserve"> and pages, DOI identifier (if any) is required at the end of each article</w:t>
      </w:r>
      <w:r w:rsidR="0053657A">
        <w:rPr>
          <w:rFonts w:asciiTheme="majorBidi" w:hAnsiTheme="majorBidi" w:cstheme="majorBidi"/>
        </w:rPr>
        <w:t>:</w:t>
      </w:r>
    </w:p>
    <w:p w14:paraId="7819F466" w14:textId="77777777" w:rsidR="00B468A4" w:rsidRPr="00D73894" w:rsidRDefault="00B468A4" w:rsidP="00F55A50">
      <w:pPr>
        <w:widowControl w:val="0"/>
        <w:spacing w:after="0" w:line="264" w:lineRule="auto"/>
        <w:jc w:val="lowKashida"/>
        <w:rPr>
          <w:rFonts w:asciiTheme="majorBidi" w:hAnsiTheme="majorBidi" w:cstheme="majorBidi"/>
          <w:sz w:val="20"/>
          <w:szCs w:val="20"/>
        </w:rPr>
      </w:pPr>
      <w:r w:rsidRPr="00D73894">
        <w:rPr>
          <w:rFonts w:asciiTheme="majorBidi" w:hAnsiTheme="majorBidi" w:cstheme="majorBidi"/>
          <w:color w:val="000000"/>
          <w:sz w:val="20"/>
          <w:szCs w:val="20"/>
        </w:rPr>
        <w:t xml:space="preserve">1. </w:t>
      </w:r>
      <w:proofErr w:type="spellStart"/>
      <w:r w:rsidRPr="00D73894">
        <w:rPr>
          <w:rFonts w:asciiTheme="majorBidi" w:hAnsiTheme="majorBidi" w:cstheme="majorBidi"/>
          <w:color w:val="000000"/>
          <w:sz w:val="20"/>
          <w:szCs w:val="20"/>
        </w:rPr>
        <w:t>Hallett</w:t>
      </w:r>
      <w:proofErr w:type="spellEnd"/>
      <w:r w:rsidRPr="00D73894">
        <w:rPr>
          <w:rFonts w:asciiTheme="majorBidi" w:hAnsiTheme="majorBidi" w:cstheme="majorBidi"/>
          <w:color w:val="000000"/>
          <w:sz w:val="20"/>
          <w:szCs w:val="20"/>
        </w:rPr>
        <w:t>, P.D., Young, I., 1999. Changes to water repellence of soil aggregates caused by substrate</w:t>
      </w:r>
      <w:r w:rsidRPr="00D73894">
        <w:rPr>
          <w:rFonts w:ascii="Cambria Math" w:hAnsi="Cambria Math" w:cs="Cambria Math"/>
          <w:color w:val="000000"/>
          <w:sz w:val="20"/>
          <w:szCs w:val="20"/>
        </w:rPr>
        <w:t>‐</w:t>
      </w:r>
      <w:r w:rsidRPr="00D73894">
        <w:rPr>
          <w:rFonts w:asciiTheme="majorBidi" w:hAnsiTheme="majorBidi" w:cstheme="majorBidi"/>
          <w:color w:val="000000"/>
          <w:sz w:val="20"/>
          <w:szCs w:val="20"/>
        </w:rPr>
        <w:t>induced microbial activity. Eur. J. Soil Sci. 50(1), 35</w:t>
      </w:r>
      <w:r w:rsidRPr="00D73894">
        <w:rPr>
          <w:rFonts w:ascii="Times New Roman" w:hAnsi="Times New Roman" w:cs="Times New Roman"/>
          <w:color w:val="000000"/>
          <w:sz w:val="20"/>
          <w:szCs w:val="20"/>
        </w:rPr>
        <w:t>–</w:t>
      </w:r>
      <w:r w:rsidRPr="00D73894">
        <w:rPr>
          <w:rFonts w:asciiTheme="majorBidi" w:hAnsiTheme="majorBidi" w:cstheme="majorBidi"/>
          <w:color w:val="000000"/>
          <w:sz w:val="20"/>
          <w:szCs w:val="20"/>
        </w:rPr>
        <w:t xml:space="preserve">40. </w:t>
      </w:r>
      <w:hyperlink r:id="rId7" w:history="1">
        <w:r w:rsidRPr="00D73894">
          <w:rPr>
            <w:rStyle w:val="Hyperlink"/>
            <w:rFonts w:asciiTheme="majorBidi" w:hAnsiTheme="majorBidi" w:cstheme="majorBidi"/>
            <w:sz w:val="20"/>
            <w:szCs w:val="20"/>
          </w:rPr>
          <w:t>https://doi.org/10.1046/j.1365-2389.1999.00214.x</w:t>
        </w:r>
      </w:hyperlink>
      <w:r w:rsidRPr="00D73894">
        <w:rPr>
          <w:rStyle w:val="Hyperlink"/>
          <w:rFonts w:asciiTheme="majorBidi" w:hAnsiTheme="majorBidi" w:cstheme="majorBidi"/>
          <w:sz w:val="20"/>
          <w:szCs w:val="20"/>
        </w:rPr>
        <w:t>.</w:t>
      </w:r>
    </w:p>
    <w:p w14:paraId="20EA6D6C" w14:textId="03044492" w:rsidR="003668E0" w:rsidRDefault="00B468A4" w:rsidP="00F55A50">
      <w:pPr>
        <w:pStyle w:val="NormalWeb"/>
        <w:widowControl w:val="0"/>
        <w:shd w:val="clear" w:color="auto" w:fill="FFFFFF"/>
        <w:spacing w:before="0" w:beforeAutospacing="0" w:after="0" w:afterAutospacing="0" w:line="264" w:lineRule="auto"/>
        <w:jc w:val="lowKashida"/>
        <w:textAlignment w:val="baseline"/>
        <w:rPr>
          <w:rFonts w:asciiTheme="majorBidi" w:hAnsiTheme="majorBidi" w:cstheme="majorBidi"/>
          <w:color w:val="333333"/>
          <w:sz w:val="20"/>
          <w:szCs w:val="20"/>
          <w:shd w:val="clear" w:color="auto" w:fill="FCFCFC"/>
        </w:rPr>
      </w:pPr>
      <w:r w:rsidRPr="00D73894">
        <w:rPr>
          <w:rFonts w:asciiTheme="majorBidi" w:hAnsiTheme="majorBidi" w:cstheme="majorBidi"/>
          <w:color w:val="000000"/>
          <w:sz w:val="20"/>
          <w:szCs w:val="20"/>
        </w:rPr>
        <w:t xml:space="preserve">2. </w:t>
      </w:r>
      <w:proofErr w:type="spellStart"/>
      <w:r w:rsidRPr="00D73894">
        <w:rPr>
          <w:rFonts w:asciiTheme="majorBidi" w:hAnsiTheme="majorBidi" w:cstheme="majorBidi"/>
          <w:color w:val="000000"/>
          <w:sz w:val="20"/>
          <w:szCs w:val="20"/>
        </w:rPr>
        <w:t>Hinsinger</w:t>
      </w:r>
      <w:proofErr w:type="spellEnd"/>
      <w:r w:rsidRPr="00D73894">
        <w:rPr>
          <w:rFonts w:asciiTheme="majorBidi" w:hAnsiTheme="majorBidi" w:cstheme="majorBidi"/>
          <w:color w:val="000000"/>
          <w:sz w:val="20"/>
          <w:szCs w:val="20"/>
        </w:rPr>
        <w:t xml:space="preserve">, P., </w:t>
      </w:r>
      <w:proofErr w:type="spellStart"/>
      <w:r w:rsidRPr="00D73894">
        <w:rPr>
          <w:rFonts w:asciiTheme="majorBidi" w:hAnsiTheme="majorBidi" w:cstheme="majorBidi"/>
          <w:color w:val="000000"/>
          <w:sz w:val="20"/>
          <w:szCs w:val="20"/>
        </w:rPr>
        <w:t>Bengough</w:t>
      </w:r>
      <w:proofErr w:type="spellEnd"/>
      <w:r w:rsidRPr="00D73894">
        <w:rPr>
          <w:rFonts w:asciiTheme="majorBidi" w:hAnsiTheme="majorBidi" w:cstheme="majorBidi"/>
          <w:color w:val="000000"/>
          <w:sz w:val="20"/>
          <w:szCs w:val="20"/>
        </w:rPr>
        <w:t xml:space="preserve">, A.G., </w:t>
      </w:r>
      <w:proofErr w:type="spellStart"/>
      <w:r w:rsidRPr="00D73894">
        <w:rPr>
          <w:rFonts w:asciiTheme="majorBidi" w:hAnsiTheme="majorBidi" w:cstheme="majorBidi"/>
          <w:color w:val="000000"/>
          <w:sz w:val="20"/>
          <w:szCs w:val="20"/>
        </w:rPr>
        <w:t>Vetterlein</w:t>
      </w:r>
      <w:proofErr w:type="spellEnd"/>
      <w:r w:rsidRPr="00D73894">
        <w:rPr>
          <w:rFonts w:asciiTheme="majorBidi" w:hAnsiTheme="majorBidi" w:cstheme="majorBidi"/>
          <w:color w:val="000000"/>
          <w:sz w:val="20"/>
          <w:szCs w:val="20"/>
        </w:rPr>
        <w:t xml:space="preserve">, D., Young, I.M., 2009. </w:t>
      </w:r>
      <w:proofErr w:type="spellStart"/>
      <w:r w:rsidRPr="00D73894">
        <w:rPr>
          <w:rFonts w:asciiTheme="majorBidi" w:hAnsiTheme="majorBidi" w:cstheme="majorBidi"/>
          <w:color w:val="000000"/>
          <w:sz w:val="20"/>
          <w:szCs w:val="20"/>
        </w:rPr>
        <w:t>Rhizosphere</w:t>
      </w:r>
      <w:proofErr w:type="spellEnd"/>
      <w:r w:rsidRPr="00D73894">
        <w:rPr>
          <w:rFonts w:asciiTheme="majorBidi" w:hAnsiTheme="majorBidi" w:cstheme="majorBidi"/>
          <w:color w:val="000000"/>
          <w:sz w:val="20"/>
          <w:szCs w:val="20"/>
        </w:rPr>
        <w:t>: biophysics, biogeochemistry and ecological relevance. Plant Soil 321(1-2), 117–152.</w:t>
      </w:r>
      <w:r w:rsidRPr="00D73894">
        <w:rPr>
          <w:rFonts w:asciiTheme="majorBidi" w:hAnsiTheme="majorBidi" w:cstheme="majorBidi"/>
          <w:color w:val="333333"/>
          <w:sz w:val="20"/>
          <w:szCs w:val="20"/>
          <w:shd w:val="clear" w:color="auto" w:fill="FCFCFC"/>
        </w:rPr>
        <w:t xml:space="preserve"> </w:t>
      </w:r>
      <w:hyperlink r:id="rId8" w:history="1">
        <w:r w:rsidR="009818FC" w:rsidRPr="00F474A0">
          <w:rPr>
            <w:rStyle w:val="Hyperlink"/>
            <w:rFonts w:asciiTheme="majorBidi" w:hAnsiTheme="majorBidi" w:cstheme="majorBidi"/>
            <w:sz w:val="20"/>
            <w:szCs w:val="20"/>
            <w:shd w:val="clear" w:color="auto" w:fill="FCFCFC"/>
          </w:rPr>
          <w:t>https://doi.org/10.1007/s11104-008-9885-9</w:t>
        </w:r>
      </w:hyperlink>
      <w:r w:rsidRPr="00D73894">
        <w:rPr>
          <w:rFonts w:asciiTheme="majorBidi" w:hAnsiTheme="majorBidi" w:cstheme="majorBidi"/>
          <w:color w:val="333333"/>
          <w:sz w:val="20"/>
          <w:szCs w:val="20"/>
          <w:shd w:val="clear" w:color="auto" w:fill="FCFCFC"/>
        </w:rPr>
        <w:t>.</w:t>
      </w:r>
    </w:p>
    <w:p w14:paraId="29988D49" w14:textId="77777777" w:rsidR="00B468A4" w:rsidRPr="007B7BFA" w:rsidRDefault="00B468A4" w:rsidP="00F55A50">
      <w:pPr>
        <w:pStyle w:val="NormalWeb"/>
        <w:widowControl w:val="0"/>
        <w:shd w:val="clear" w:color="auto" w:fill="FFFFFF"/>
        <w:spacing w:before="0" w:beforeAutospacing="0" w:after="0" w:afterAutospacing="0" w:line="264" w:lineRule="auto"/>
        <w:jc w:val="lowKashida"/>
        <w:textAlignment w:val="baseline"/>
        <w:rPr>
          <w:sz w:val="20"/>
          <w:szCs w:val="20"/>
        </w:rPr>
      </w:pPr>
    </w:p>
    <w:p w14:paraId="72CC3DEF" w14:textId="372D74DE" w:rsidR="00B468A4" w:rsidRPr="00D73894" w:rsidRDefault="00B468A4"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sz w:val="20"/>
          <w:szCs w:val="20"/>
        </w:rPr>
        <w:lastRenderedPageBreak/>
        <w:t>M</w:t>
      </w:r>
      <w:r w:rsidR="009161EA" w:rsidRPr="007B7BFA">
        <w:rPr>
          <w:rFonts w:asciiTheme="majorBidi" w:hAnsiTheme="majorBidi" w:cstheme="majorBidi"/>
          <w:b/>
          <w:bCs/>
          <w:sz w:val="20"/>
          <w:szCs w:val="20"/>
        </w:rPr>
        <w:t>Sc</w:t>
      </w:r>
      <w:r w:rsidRPr="007B7BFA">
        <w:rPr>
          <w:rFonts w:asciiTheme="majorBidi" w:hAnsiTheme="majorBidi" w:cstheme="majorBidi"/>
          <w:b/>
          <w:bCs/>
          <w:sz w:val="20"/>
          <w:szCs w:val="20"/>
        </w:rPr>
        <w:t xml:space="preserve"> </w:t>
      </w:r>
      <w:r w:rsidR="009161EA" w:rsidRPr="007B7BFA">
        <w:rPr>
          <w:rFonts w:asciiTheme="majorBidi" w:hAnsiTheme="majorBidi" w:cstheme="majorBidi"/>
          <w:b/>
          <w:bCs/>
          <w:sz w:val="20"/>
          <w:szCs w:val="20"/>
        </w:rPr>
        <w:t xml:space="preserve">thesis </w:t>
      </w:r>
      <w:r w:rsidRPr="007B7BFA">
        <w:rPr>
          <w:rFonts w:asciiTheme="majorBidi" w:hAnsiTheme="majorBidi" w:cstheme="majorBidi"/>
          <w:b/>
          <w:bCs/>
          <w:sz w:val="20"/>
          <w:szCs w:val="20"/>
        </w:rPr>
        <w:t xml:space="preserve">and PhD </w:t>
      </w:r>
      <w:r w:rsidR="009161EA" w:rsidRPr="007B7BFA">
        <w:rPr>
          <w:rFonts w:asciiTheme="majorBidi" w:hAnsiTheme="majorBidi" w:cstheme="majorBidi"/>
          <w:b/>
          <w:bCs/>
          <w:sz w:val="20"/>
          <w:szCs w:val="20"/>
        </w:rPr>
        <w:t>dissertation</w:t>
      </w:r>
      <w:r w:rsidRPr="00D73894">
        <w:rPr>
          <w:rFonts w:asciiTheme="majorBidi" w:hAnsiTheme="majorBidi" w:cstheme="majorBidi"/>
        </w:rPr>
        <w:t xml:space="preserve"> according to the student</w:t>
      </w:r>
      <w:r w:rsidR="00073C0A">
        <w:rPr>
          <w:rFonts w:asciiTheme="majorBidi" w:hAnsiTheme="majorBidi" w:cstheme="majorBidi"/>
        </w:rPr>
        <w:t xml:space="preserve"> name</w:t>
      </w:r>
      <w:r w:rsidRPr="00D73894">
        <w:rPr>
          <w:rFonts w:asciiTheme="majorBidi" w:hAnsiTheme="majorBidi" w:cstheme="majorBidi"/>
        </w:rPr>
        <w:t>, year of defense, title, type of thesis</w:t>
      </w:r>
      <w:r w:rsidR="001F19A2">
        <w:rPr>
          <w:rFonts w:asciiTheme="majorBidi" w:hAnsiTheme="majorBidi" w:cstheme="majorBidi"/>
        </w:rPr>
        <w:t>/dissertation</w:t>
      </w:r>
      <w:r w:rsidRPr="00D73894">
        <w:rPr>
          <w:rFonts w:asciiTheme="majorBidi" w:hAnsiTheme="majorBidi" w:cstheme="majorBidi"/>
        </w:rPr>
        <w:t>, name of the university, city and country:</w:t>
      </w:r>
    </w:p>
    <w:p w14:paraId="500A7B7A" w14:textId="77777777" w:rsidR="00B468A4" w:rsidRPr="00D73894" w:rsidRDefault="00B468A4" w:rsidP="00F55A50">
      <w:pPr>
        <w:pStyle w:val="NormalWeb"/>
        <w:widowControl w:val="0"/>
        <w:shd w:val="clear" w:color="auto" w:fill="FFFFFF"/>
        <w:spacing w:before="0" w:beforeAutospacing="0" w:after="0" w:afterAutospacing="0" w:line="264" w:lineRule="auto"/>
        <w:jc w:val="lowKashida"/>
        <w:textAlignment w:val="baseline"/>
        <w:rPr>
          <w:rFonts w:asciiTheme="majorBidi" w:hAnsiTheme="majorBidi" w:cstheme="majorBidi"/>
          <w:color w:val="000000"/>
          <w:sz w:val="20"/>
        </w:rPr>
      </w:pPr>
      <w:r w:rsidRPr="00D73894">
        <w:rPr>
          <w:rFonts w:asciiTheme="majorBidi" w:hAnsiTheme="majorBidi" w:cstheme="majorBidi"/>
          <w:color w:val="000000"/>
          <w:sz w:val="20"/>
        </w:rPr>
        <w:t xml:space="preserve">1. Northup, J.I., 2013. </w:t>
      </w:r>
      <w:proofErr w:type="spellStart"/>
      <w:r w:rsidRPr="00D73894">
        <w:rPr>
          <w:rFonts w:asciiTheme="majorBidi" w:hAnsiTheme="majorBidi" w:cstheme="majorBidi"/>
          <w:color w:val="000000"/>
          <w:sz w:val="20"/>
        </w:rPr>
        <w:t>Biochar</w:t>
      </w:r>
      <w:proofErr w:type="spellEnd"/>
      <w:r w:rsidRPr="00D73894">
        <w:rPr>
          <w:rFonts w:asciiTheme="majorBidi" w:hAnsiTheme="majorBidi" w:cstheme="majorBidi"/>
          <w:color w:val="000000"/>
          <w:sz w:val="20"/>
        </w:rPr>
        <w:t xml:space="preserve"> as a Replacement for Perlite in Greenhouse Soilless Substrates. MSc Thesis, Iowa State University, USA.</w:t>
      </w:r>
    </w:p>
    <w:p w14:paraId="3D2FE457" w14:textId="77777777" w:rsidR="00B468A4" w:rsidRPr="00D73894" w:rsidRDefault="00B468A4" w:rsidP="00F55A50">
      <w:pPr>
        <w:pStyle w:val="NormalWeb"/>
        <w:widowControl w:val="0"/>
        <w:shd w:val="clear" w:color="auto" w:fill="FFFFFF"/>
        <w:spacing w:before="0" w:beforeAutospacing="0" w:after="0" w:afterAutospacing="0" w:line="264" w:lineRule="auto"/>
        <w:jc w:val="lowKashida"/>
        <w:textAlignment w:val="baseline"/>
        <w:rPr>
          <w:rFonts w:asciiTheme="majorBidi" w:hAnsiTheme="majorBidi" w:cstheme="majorBidi"/>
          <w:color w:val="000000"/>
          <w:sz w:val="20"/>
        </w:rPr>
      </w:pPr>
      <w:r w:rsidRPr="00D73894">
        <w:rPr>
          <w:rFonts w:asciiTheme="majorBidi" w:hAnsiTheme="majorBidi" w:cstheme="majorBidi"/>
          <w:color w:val="000000"/>
          <w:sz w:val="20"/>
        </w:rPr>
        <w:t xml:space="preserve">2. </w:t>
      </w:r>
      <w:proofErr w:type="spellStart"/>
      <w:r w:rsidRPr="00D73894">
        <w:rPr>
          <w:rFonts w:asciiTheme="majorBidi" w:hAnsiTheme="majorBidi" w:cstheme="majorBidi"/>
          <w:color w:val="000000"/>
          <w:sz w:val="20"/>
        </w:rPr>
        <w:t>Brolsma</w:t>
      </w:r>
      <w:proofErr w:type="spellEnd"/>
      <w:r w:rsidRPr="00D73894">
        <w:rPr>
          <w:rFonts w:asciiTheme="majorBidi" w:hAnsiTheme="majorBidi" w:cstheme="majorBidi"/>
          <w:color w:val="000000"/>
          <w:sz w:val="20"/>
        </w:rPr>
        <w:t xml:space="preserve">, K.M., 2014. Linkages between Plant Traits and Soil Ecology in The </w:t>
      </w:r>
      <w:proofErr w:type="spellStart"/>
      <w:r w:rsidRPr="00D73894">
        <w:rPr>
          <w:rFonts w:asciiTheme="majorBidi" w:hAnsiTheme="majorBidi" w:cstheme="majorBidi"/>
          <w:color w:val="000000"/>
          <w:sz w:val="20"/>
        </w:rPr>
        <w:t>Rhizosphere</w:t>
      </w:r>
      <w:proofErr w:type="spellEnd"/>
      <w:r w:rsidRPr="00D73894">
        <w:rPr>
          <w:rFonts w:asciiTheme="majorBidi" w:hAnsiTheme="majorBidi" w:cstheme="majorBidi"/>
          <w:color w:val="000000"/>
          <w:sz w:val="20"/>
        </w:rPr>
        <w:t xml:space="preserve"> and Through Litter Decomposition. PhD Thesis, </w:t>
      </w:r>
      <w:proofErr w:type="spellStart"/>
      <w:r w:rsidRPr="00D73894">
        <w:rPr>
          <w:rFonts w:asciiTheme="majorBidi" w:hAnsiTheme="majorBidi" w:cstheme="majorBidi"/>
          <w:color w:val="000000"/>
          <w:sz w:val="20"/>
        </w:rPr>
        <w:t>Wageningen</w:t>
      </w:r>
      <w:proofErr w:type="spellEnd"/>
      <w:r w:rsidRPr="00D73894">
        <w:rPr>
          <w:rFonts w:asciiTheme="majorBidi" w:hAnsiTheme="majorBidi" w:cstheme="majorBidi"/>
          <w:color w:val="000000"/>
          <w:sz w:val="20"/>
        </w:rPr>
        <w:t xml:space="preserve"> University, The Netherlands.</w:t>
      </w:r>
    </w:p>
    <w:p w14:paraId="121DDBAD" w14:textId="77777777" w:rsidR="00B468A4" w:rsidRPr="007B7BFA" w:rsidRDefault="00B468A4" w:rsidP="00F55A50">
      <w:pPr>
        <w:widowControl w:val="0"/>
        <w:spacing w:after="0" w:line="264" w:lineRule="auto"/>
        <w:jc w:val="lowKashida"/>
        <w:rPr>
          <w:rFonts w:asciiTheme="majorBidi" w:hAnsiTheme="majorBidi" w:cstheme="majorBidi"/>
          <w:sz w:val="20"/>
          <w:szCs w:val="20"/>
        </w:rPr>
      </w:pPr>
    </w:p>
    <w:p w14:paraId="0B382B49" w14:textId="3387381E" w:rsidR="00B468A4" w:rsidRPr="00D73894" w:rsidRDefault="00B468A4"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sz w:val="20"/>
          <w:szCs w:val="20"/>
        </w:rPr>
        <w:t>Full articles of conferences</w:t>
      </w:r>
      <w:r w:rsidRPr="00D73894">
        <w:rPr>
          <w:rFonts w:asciiTheme="majorBidi" w:hAnsiTheme="majorBidi" w:cstheme="majorBidi"/>
        </w:rPr>
        <w:t xml:space="preserve"> </w:t>
      </w:r>
      <w:r w:rsidR="003668E0">
        <w:rPr>
          <w:rFonts w:asciiTheme="majorBidi" w:hAnsiTheme="majorBidi" w:cstheme="majorBidi"/>
        </w:rPr>
        <w:t>according</w:t>
      </w:r>
      <w:r w:rsidRPr="00D73894">
        <w:rPr>
          <w:rFonts w:asciiTheme="majorBidi" w:hAnsiTheme="majorBidi" w:cstheme="majorBidi"/>
        </w:rPr>
        <w:t xml:space="preserve"> </w:t>
      </w:r>
      <w:r w:rsidR="003668E0">
        <w:rPr>
          <w:rFonts w:asciiTheme="majorBidi" w:hAnsiTheme="majorBidi" w:cstheme="majorBidi"/>
        </w:rPr>
        <w:t xml:space="preserve">to </w:t>
      </w:r>
      <w:r w:rsidRPr="00D73894">
        <w:rPr>
          <w:rFonts w:asciiTheme="majorBidi" w:hAnsiTheme="majorBidi" w:cstheme="majorBidi"/>
        </w:rPr>
        <w:t>author(s), year, title of article, conference</w:t>
      </w:r>
      <w:r w:rsidR="00C1027B">
        <w:rPr>
          <w:rFonts w:asciiTheme="majorBidi" w:hAnsiTheme="majorBidi" w:cstheme="majorBidi"/>
        </w:rPr>
        <w:t xml:space="preserve"> name</w:t>
      </w:r>
      <w:r w:rsidRPr="00D73894">
        <w:rPr>
          <w:rFonts w:asciiTheme="majorBidi" w:hAnsiTheme="majorBidi" w:cstheme="majorBidi"/>
        </w:rPr>
        <w:t>, date, city and country of conference:</w:t>
      </w:r>
    </w:p>
    <w:p w14:paraId="24BD9E26" w14:textId="77777777" w:rsidR="00B468A4" w:rsidRPr="00D73894" w:rsidRDefault="00B468A4" w:rsidP="00F55A50">
      <w:pPr>
        <w:pStyle w:val="NormalWeb"/>
        <w:widowControl w:val="0"/>
        <w:shd w:val="clear" w:color="auto" w:fill="FFFFFF"/>
        <w:spacing w:before="0" w:beforeAutospacing="0" w:after="0" w:afterAutospacing="0" w:line="264" w:lineRule="auto"/>
        <w:jc w:val="lowKashida"/>
        <w:textAlignment w:val="baseline"/>
        <w:rPr>
          <w:rFonts w:asciiTheme="majorBidi" w:hAnsiTheme="majorBidi" w:cstheme="majorBidi"/>
          <w:color w:val="000000"/>
          <w:sz w:val="20"/>
        </w:rPr>
      </w:pPr>
      <w:r w:rsidRPr="00D73894">
        <w:rPr>
          <w:rFonts w:asciiTheme="majorBidi" w:hAnsiTheme="majorBidi" w:cstheme="majorBidi"/>
          <w:color w:val="000000"/>
          <w:sz w:val="20"/>
        </w:rPr>
        <w:t>1. Holloway, R.E., Alston, A.M., Dexter, A.R., 1991. Mechanical and chemical factors limiting rooting depth of wheat in a semi-arid environment. In: Proceedings of 12</w:t>
      </w:r>
      <w:r w:rsidRPr="00D73894">
        <w:rPr>
          <w:rFonts w:asciiTheme="majorBidi" w:hAnsiTheme="majorBidi" w:cstheme="majorBidi"/>
          <w:color w:val="000000"/>
          <w:sz w:val="20"/>
          <w:vertAlign w:val="superscript"/>
        </w:rPr>
        <w:t>th</w:t>
      </w:r>
      <w:r w:rsidRPr="00D73894">
        <w:rPr>
          <w:rFonts w:asciiTheme="majorBidi" w:hAnsiTheme="majorBidi" w:cstheme="majorBidi"/>
          <w:color w:val="000000"/>
          <w:sz w:val="20"/>
        </w:rPr>
        <w:t xml:space="preserve"> Conference of International Soil &amp; Tillage Research Organization, July 8–12, Ibadan, Nigeria.</w:t>
      </w:r>
    </w:p>
    <w:p w14:paraId="1968DA0B" w14:textId="77777777" w:rsidR="00B468A4" w:rsidRPr="00D73894" w:rsidRDefault="00B468A4" w:rsidP="00F55A50">
      <w:pPr>
        <w:pStyle w:val="NormalWeb"/>
        <w:widowControl w:val="0"/>
        <w:shd w:val="clear" w:color="auto" w:fill="FFFFFF"/>
        <w:spacing w:before="0" w:beforeAutospacing="0" w:after="0" w:afterAutospacing="0" w:line="264" w:lineRule="auto"/>
        <w:jc w:val="lowKashida"/>
        <w:textAlignment w:val="baseline"/>
        <w:rPr>
          <w:rFonts w:asciiTheme="majorBidi" w:hAnsiTheme="majorBidi" w:cstheme="majorBidi"/>
          <w:color w:val="000000"/>
          <w:sz w:val="20"/>
        </w:rPr>
      </w:pPr>
      <w:r w:rsidRPr="00D73894">
        <w:rPr>
          <w:rFonts w:asciiTheme="majorBidi" w:hAnsiTheme="majorBidi" w:cstheme="majorBidi"/>
          <w:color w:val="000000"/>
          <w:sz w:val="20"/>
        </w:rPr>
        <w:t xml:space="preserve">2. Lynch, D.H., </w:t>
      </w:r>
      <w:proofErr w:type="spellStart"/>
      <w:r w:rsidRPr="00D73894">
        <w:rPr>
          <w:rFonts w:asciiTheme="majorBidi" w:hAnsiTheme="majorBidi" w:cstheme="majorBidi"/>
          <w:color w:val="000000"/>
          <w:sz w:val="20"/>
        </w:rPr>
        <w:t>Sharifi</w:t>
      </w:r>
      <w:proofErr w:type="spellEnd"/>
      <w:r w:rsidRPr="00D73894">
        <w:rPr>
          <w:rFonts w:asciiTheme="majorBidi" w:hAnsiTheme="majorBidi" w:cstheme="majorBidi"/>
          <w:color w:val="000000"/>
          <w:sz w:val="20"/>
        </w:rPr>
        <w:t xml:space="preserve">, M., Clegg, E., Owen, J., </w:t>
      </w:r>
      <w:proofErr w:type="spellStart"/>
      <w:r w:rsidRPr="00D73894">
        <w:rPr>
          <w:rFonts w:asciiTheme="majorBidi" w:hAnsiTheme="majorBidi" w:cstheme="majorBidi"/>
          <w:color w:val="000000"/>
          <w:sz w:val="20"/>
        </w:rPr>
        <w:t>Hammermeister</w:t>
      </w:r>
      <w:proofErr w:type="spellEnd"/>
      <w:r w:rsidRPr="00D73894">
        <w:rPr>
          <w:rFonts w:asciiTheme="majorBidi" w:hAnsiTheme="majorBidi" w:cstheme="majorBidi"/>
          <w:color w:val="000000"/>
          <w:sz w:val="20"/>
        </w:rPr>
        <w:t>, A.M., Burton, D.L., 2009. Management-induced changes in nitrous oxide emission from organic potato rotations in Eastern Canada. In: 29</w:t>
      </w:r>
      <w:r w:rsidRPr="00D73894">
        <w:rPr>
          <w:rFonts w:asciiTheme="majorBidi" w:hAnsiTheme="majorBidi" w:cstheme="majorBidi"/>
          <w:color w:val="000000"/>
          <w:sz w:val="20"/>
          <w:vertAlign w:val="superscript"/>
        </w:rPr>
        <w:t>th</w:t>
      </w:r>
      <w:r w:rsidRPr="00D73894">
        <w:rPr>
          <w:rFonts w:asciiTheme="majorBidi" w:hAnsiTheme="majorBidi" w:cstheme="majorBidi"/>
          <w:color w:val="000000"/>
          <w:sz w:val="20"/>
        </w:rPr>
        <w:t xml:space="preserve"> Guelph Organic Conference, January 22–25, Guelph, Canada.</w:t>
      </w:r>
    </w:p>
    <w:p w14:paraId="3B8A6D7A" w14:textId="77777777" w:rsidR="00B468A4" w:rsidRPr="007B7BFA" w:rsidRDefault="00B468A4" w:rsidP="00F55A50">
      <w:pPr>
        <w:widowControl w:val="0"/>
        <w:spacing w:after="0" w:line="264" w:lineRule="auto"/>
        <w:jc w:val="lowKashida"/>
        <w:rPr>
          <w:rFonts w:asciiTheme="majorBidi" w:hAnsiTheme="majorBidi" w:cstheme="majorBidi"/>
          <w:sz w:val="20"/>
          <w:szCs w:val="20"/>
        </w:rPr>
      </w:pPr>
    </w:p>
    <w:p w14:paraId="1F80D09A" w14:textId="11F577C5" w:rsidR="00447B22" w:rsidRPr="00D73894" w:rsidRDefault="00447B22"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sz w:val="20"/>
          <w:szCs w:val="20"/>
        </w:rPr>
        <w:t xml:space="preserve">Internet </w:t>
      </w:r>
      <w:r w:rsidR="00C1027B" w:rsidRPr="007B7BFA">
        <w:rPr>
          <w:rFonts w:asciiTheme="majorBidi" w:hAnsiTheme="majorBidi" w:cstheme="majorBidi"/>
          <w:b/>
          <w:bCs/>
          <w:sz w:val="20"/>
          <w:szCs w:val="20"/>
        </w:rPr>
        <w:t xml:space="preserve">article or </w:t>
      </w:r>
      <w:r w:rsidRPr="007B7BFA">
        <w:rPr>
          <w:rFonts w:asciiTheme="majorBidi" w:hAnsiTheme="majorBidi" w:cstheme="majorBidi"/>
          <w:b/>
          <w:bCs/>
          <w:sz w:val="20"/>
          <w:szCs w:val="20"/>
        </w:rPr>
        <w:t>document</w:t>
      </w:r>
      <w:r w:rsidRPr="00D73894">
        <w:rPr>
          <w:rFonts w:asciiTheme="majorBidi" w:hAnsiTheme="majorBidi" w:cstheme="majorBidi"/>
        </w:rPr>
        <w:t xml:space="preserve"> </w:t>
      </w:r>
      <w:r w:rsidR="00C1027B">
        <w:rPr>
          <w:rFonts w:asciiTheme="majorBidi" w:hAnsiTheme="majorBidi" w:cstheme="majorBidi"/>
        </w:rPr>
        <w:t>according</w:t>
      </w:r>
      <w:r w:rsidRPr="00D73894">
        <w:rPr>
          <w:rFonts w:asciiTheme="majorBidi" w:hAnsiTheme="majorBidi" w:cstheme="majorBidi"/>
        </w:rPr>
        <w:t xml:space="preserve"> </w:t>
      </w:r>
      <w:r w:rsidR="00C1027B">
        <w:rPr>
          <w:rFonts w:asciiTheme="majorBidi" w:hAnsiTheme="majorBidi" w:cstheme="majorBidi"/>
        </w:rPr>
        <w:t xml:space="preserve">to </w:t>
      </w:r>
      <w:r w:rsidRPr="00D73894">
        <w:rPr>
          <w:rFonts w:asciiTheme="majorBidi" w:hAnsiTheme="majorBidi" w:cstheme="majorBidi"/>
        </w:rPr>
        <w:t>author(s), year, last updated time (if available), title, access time (if available), and website address:</w:t>
      </w:r>
    </w:p>
    <w:p w14:paraId="244054DC" w14:textId="3B4D5D93" w:rsidR="00447B22" w:rsidRPr="00D73894" w:rsidRDefault="00447B22" w:rsidP="00F55A50">
      <w:pPr>
        <w:widowControl w:val="0"/>
        <w:spacing w:after="0" w:line="264" w:lineRule="auto"/>
        <w:jc w:val="lowKashida"/>
        <w:rPr>
          <w:rFonts w:asciiTheme="majorBidi" w:hAnsiTheme="majorBidi" w:cstheme="majorBidi"/>
          <w:sz w:val="19"/>
          <w:szCs w:val="19"/>
          <w:bdr w:val="none" w:sz="0" w:space="0" w:color="auto" w:frame="1"/>
        </w:rPr>
      </w:pPr>
      <w:r w:rsidRPr="00D73894">
        <w:rPr>
          <w:rFonts w:asciiTheme="majorBidi" w:hAnsiTheme="majorBidi" w:cstheme="majorBidi"/>
          <w:color w:val="000000"/>
          <w:sz w:val="19"/>
          <w:szCs w:val="19"/>
        </w:rPr>
        <w:t xml:space="preserve">FAO. 2008. Land and Plant Nutrition Management Service </w:t>
      </w:r>
      <w:r w:rsidRPr="00D73894">
        <w:rPr>
          <w:rFonts w:asciiTheme="majorBidi" w:hAnsiTheme="majorBidi" w:cstheme="majorBidi"/>
          <w:sz w:val="20"/>
          <w:szCs w:val="20"/>
        </w:rPr>
        <w:t>[Online]</w:t>
      </w:r>
      <w:r w:rsidRPr="00D73894">
        <w:rPr>
          <w:rFonts w:asciiTheme="majorBidi" w:hAnsiTheme="majorBidi" w:cstheme="majorBidi"/>
          <w:color w:val="000000"/>
          <w:sz w:val="19"/>
          <w:szCs w:val="19"/>
        </w:rPr>
        <w:t xml:space="preserve">. </w:t>
      </w:r>
      <w:r w:rsidRPr="00D73894">
        <w:rPr>
          <w:rFonts w:asciiTheme="majorBidi" w:hAnsiTheme="majorBidi" w:cstheme="majorBidi"/>
          <w:sz w:val="20"/>
          <w:szCs w:val="20"/>
        </w:rPr>
        <w:t>Available:</w:t>
      </w:r>
      <w:r w:rsidRPr="00D73894">
        <w:rPr>
          <w:rFonts w:asciiTheme="majorBidi" w:hAnsiTheme="majorBidi" w:cstheme="majorBidi"/>
          <w:color w:val="000000"/>
          <w:sz w:val="19"/>
          <w:szCs w:val="19"/>
        </w:rPr>
        <w:t> </w:t>
      </w:r>
      <w:hyperlink r:id="rId9" w:history="1">
        <w:r w:rsidRPr="00D73894">
          <w:rPr>
            <w:rStyle w:val="Hyperlink"/>
            <w:rFonts w:asciiTheme="majorBidi" w:hAnsiTheme="majorBidi" w:cstheme="majorBidi"/>
            <w:sz w:val="19"/>
            <w:szCs w:val="19"/>
            <w:bdr w:val="none" w:sz="0" w:space="0" w:color="auto" w:frame="1"/>
          </w:rPr>
          <w:t>http://www.fao.org/ag/agl/agll/spush/</w:t>
        </w:r>
      </w:hyperlink>
      <w:r w:rsidRPr="00D73894">
        <w:rPr>
          <w:rFonts w:asciiTheme="majorBidi" w:hAnsiTheme="majorBidi" w:cstheme="majorBidi"/>
          <w:sz w:val="19"/>
          <w:szCs w:val="19"/>
          <w:bdr w:val="none" w:sz="0" w:space="0" w:color="auto" w:frame="1"/>
        </w:rPr>
        <w:t>.</w:t>
      </w:r>
    </w:p>
    <w:p w14:paraId="54022EB5" w14:textId="77777777" w:rsidR="00BC28E2" w:rsidRDefault="00BC28E2" w:rsidP="00F55A50">
      <w:pPr>
        <w:widowControl w:val="0"/>
        <w:spacing w:after="0" w:line="264" w:lineRule="auto"/>
        <w:jc w:val="lowKashida"/>
        <w:rPr>
          <w:rFonts w:asciiTheme="majorBidi" w:hAnsiTheme="majorBidi" w:cstheme="majorBidi"/>
        </w:rPr>
      </w:pPr>
    </w:p>
    <w:p w14:paraId="73D79E4A" w14:textId="4FCF20E8" w:rsidR="00447B22" w:rsidRDefault="00CE7D01" w:rsidP="00F55A50">
      <w:pPr>
        <w:widowControl w:val="0"/>
        <w:spacing w:after="0" w:line="264" w:lineRule="auto"/>
        <w:jc w:val="lowKashida"/>
        <w:rPr>
          <w:rFonts w:asciiTheme="majorBidi" w:hAnsiTheme="majorBidi" w:cstheme="majorBidi"/>
        </w:rPr>
      </w:pPr>
      <w:r w:rsidRPr="00D73894">
        <w:rPr>
          <w:rFonts w:asciiTheme="majorBidi" w:hAnsiTheme="majorBidi" w:cstheme="majorBidi"/>
        </w:rPr>
        <w:t xml:space="preserve">If several </w:t>
      </w:r>
      <w:r w:rsidR="003817A5">
        <w:rPr>
          <w:rFonts w:asciiTheme="majorBidi" w:hAnsiTheme="majorBidi" w:cstheme="majorBidi"/>
        </w:rPr>
        <w:t>references</w:t>
      </w:r>
      <w:r w:rsidR="003817A5" w:rsidRPr="00D73894">
        <w:rPr>
          <w:rFonts w:asciiTheme="majorBidi" w:hAnsiTheme="majorBidi" w:cstheme="majorBidi"/>
        </w:rPr>
        <w:t xml:space="preserve"> </w:t>
      </w:r>
      <w:r w:rsidRPr="00D73894">
        <w:rPr>
          <w:rFonts w:asciiTheme="majorBidi" w:hAnsiTheme="majorBidi" w:cstheme="majorBidi"/>
        </w:rPr>
        <w:t xml:space="preserve">from the same author are </w:t>
      </w:r>
      <w:r w:rsidR="0053390A">
        <w:rPr>
          <w:rFonts w:asciiTheme="majorBidi" w:hAnsiTheme="majorBidi" w:cstheme="majorBidi"/>
        </w:rPr>
        <w:t>cited</w:t>
      </w:r>
      <w:r w:rsidRPr="00D73894">
        <w:rPr>
          <w:rFonts w:asciiTheme="majorBidi" w:hAnsiTheme="majorBidi" w:cstheme="majorBidi"/>
        </w:rPr>
        <w:t>, the</w:t>
      </w:r>
      <w:r w:rsidR="008D4F73">
        <w:rPr>
          <w:rFonts w:asciiTheme="majorBidi" w:hAnsiTheme="majorBidi" w:cstheme="majorBidi"/>
        </w:rPr>
        <w:t>ir</w:t>
      </w:r>
      <w:r w:rsidRPr="00D73894">
        <w:rPr>
          <w:rFonts w:asciiTheme="majorBidi" w:hAnsiTheme="majorBidi" w:cstheme="majorBidi"/>
        </w:rPr>
        <w:t xml:space="preserve"> order </w:t>
      </w:r>
      <w:r w:rsidR="00FC5BFF">
        <w:rPr>
          <w:rFonts w:asciiTheme="majorBidi" w:hAnsiTheme="majorBidi" w:cstheme="majorBidi"/>
        </w:rPr>
        <w:t xml:space="preserve">in the list of references </w:t>
      </w:r>
      <w:r w:rsidRPr="00D73894">
        <w:rPr>
          <w:rFonts w:asciiTheme="majorBidi" w:hAnsiTheme="majorBidi" w:cstheme="majorBidi"/>
        </w:rPr>
        <w:t xml:space="preserve">will be based on the year of publication from the oldest to the newest. If there are several </w:t>
      </w:r>
      <w:r w:rsidR="00AD0B1A">
        <w:rPr>
          <w:rFonts w:asciiTheme="majorBidi" w:hAnsiTheme="majorBidi" w:cstheme="majorBidi"/>
        </w:rPr>
        <w:t>references</w:t>
      </w:r>
      <w:r w:rsidR="00AD0B1A" w:rsidRPr="00D73894">
        <w:rPr>
          <w:rFonts w:asciiTheme="majorBidi" w:hAnsiTheme="majorBidi" w:cstheme="majorBidi"/>
        </w:rPr>
        <w:t xml:space="preserve"> </w:t>
      </w:r>
      <w:r w:rsidRPr="00D73894">
        <w:rPr>
          <w:rFonts w:asciiTheme="majorBidi" w:hAnsiTheme="majorBidi" w:cstheme="majorBidi"/>
        </w:rPr>
        <w:t xml:space="preserve">from the same author with the same year of publication, they are distinguished from each other by placing the letters </w:t>
      </w:r>
      <w:r w:rsidR="0022611B">
        <w:rPr>
          <w:rFonts w:asciiTheme="majorBidi" w:hAnsiTheme="majorBidi" w:cstheme="majorBidi"/>
        </w:rPr>
        <w:t>a</w:t>
      </w:r>
      <w:r w:rsidRPr="00D73894">
        <w:rPr>
          <w:rFonts w:asciiTheme="majorBidi" w:hAnsiTheme="majorBidi" w:cstheme="majorBidi"/>
        </w:rPr>
        <w:t xml:space="preserve">, </w:t>
      </w:r>
      <w:r w:rsidR="0022611B">
        <w:rPr>
          <w:rFonts w:asciiTheme="majorBidi" w:hAnsiTheme="majorBidi" w:cstheme="majorBidi"/>
        </w:rPr>
        <w:t>b</w:t>
      </w:r>
      <w:r w:rsidRPr="00D73894">
        <w:rPr>
          <w:rFonts w:asciiTheme="majorBidi" w:hAnsiTheme="majorBidi" w:cstheme="majorBidi"/>
        </w:rPr>
        <w:t xml:space="preserve">, and </w:t>
      </w:r>
      <w:r w:rsidR="0022611B">
        <w:rPr>
          <w:rFonts w:asciiTheme="majorBidi" w:hAnsiTheme="majorBidi" w:cstheme="majorBidi"/>
        </w:rPr>
        <w:t>c</w:t>
      </w:r>
      <w:r w:rsidRPr="00D73894">
        <w:rPr>
          <w:rFonts w:asciiTheme="majorBidi" w:hAnsiTheme="majorBidi" w:cstheme="majorBidi"/>
        </w:rPr>
        <w:t xml:space="preserve"> in front of the publication</w:t>
      </w:r>
      <w:r w:rsidR="00CA4344">
        <w:rPr>
          <w:rFonts w:asciiTheme="majorBidi" w:hAnsiTheme="majorBidi" w:cstheme="majorBidi"/>
        </w:rPr>
        <w:t xml:space="preserve"> year</w:t>
      </w:r>
      <w:r w:rsidRPr="00D73894">
        <w:rPr>
          <w:rFonts w:asciiTheme="majorBidi" w:hAnsiTheme="majorBidi" w:cstheme="majorBidi"/>
        </w:rPr>
        <w:t xml:space="preserve">. If the individual </w:t>
      </w:r>
      <w:r w:rsidR="00737105">
        <w:rPr>
          <w:rFonts w:asciiTheme="majorBidi" w:hAnsiTheme="majorBidi" w:cstheme="majorBidi"/>
        </w:rPr>
        <w:t xml:space="preserve">(single-authored) </w:t>
      </w:r>
      <w:r w:rsidRPr="00D73894">
        <w:rPr>
          <w:rFonts w:asciiTheme="majorBidi" w:hAnsiTheme="majorBidi" w:cstheme="majorBidi"/>
        </w:rPr>
        <w:t xml:space="preserve">and joint </w:t>
      </w:r>
      <w:r w:rsidR="00737105">
        <w:rPr>
          <w:rFonts w:asciiTheme="majorBidi" w:hAnsiTheme="majorBidi" w:cstheme="majorBidi"/>
        </w:rPr>
        <w:t xml:space="preserve">(multi-authored) </w:t>
      </w:r>
      <w:r w:rsidRPr="00D73894">
        <w:rPr>
          <w:rFonts w:asciiTheme="majorBidi" w:hAnsiTheme="majorBidi" w:cstheme="majorBidi"/>
        </w:rPr>
        <w:t xml:space="preserve">articles </w:t>
      </w:r>
      <w:r w:rsidR="00FE1782">
        <w:rPr>
          <w:rFonts w:asciiTheme="majorBidi" w:hAnsiTheme="majorBidi" w:cstheme="majorBidi"/>
        </w:rPr>
        <w:t>of</w:t>
      </w:r>
      <w:r w:rsidRPr="00D73894">
        <w:rPr>
          <w:rFonts w:asciiTheme="majorBidi" w:hAnsiTheme="majorBidi" w:cstheme="majorBidi"/>
        </w:rPr>
        <w:t xml:space="preserve"> the same author</w:t>
      </w:r>
      <w:r w:rsidR="00FE1782">
        <w:rPr>
          <w:rFonts w:asciiTheme="majorBidi" w:hAnsiTheme="majorBidi" w:cstheme="majorBidi"/>
        </w:rPr>
        <w:t xml:space="preserve"> are cited</w:t>
      </w:r>
      <w:r w:rsidRPr="00D73894">
        <w:rPr>
          <w:rFonts w:asciiTheme="majorBidi" w:hAnsiTheme="majorBidi" w:cstheme="majorBidi"/>
        </w:rPr>
        <w:t xml:space="preserve">, the individual articles </w:t>
      </w:r>
      <w:r w:rsidR="00EB48F8">
        <w:rPr>
          <w:rFonts w:asciiTheme="majorBidi" w:hAnsiTheme="majorBidi" w:cstheme="majorBidi"/>
        </w:rPr>
        <w:t xml:space="preserve">are </w:t>
      </w:r>
      <w:r w:rsidR="00813984">
        <w:rPr>
          <w:rFonts w:asciiTheme="majorBidi" w:hAnsiTheme="majorBidi" w:cstheme="majorBidi"/>
        </w:rPr>
        <w:t>listed</w:t>
      </w:r>
      <w:r w:rsidR="00EB48F8">
        <w:rPr>
          <w:rFonts w:asciiTheme="majorBidi" w:hAnsiTheme="majorBidi" w:cstheme="majorBidi"/>
        </w:rPr>
        <w:t xml:space="preserve"> </w:t>
      </w:r>
      <w:r w:rsidRPr="00D73894">
        <w:rPr>
          <w:rFonts w:asciiTheme="majorBidi" w:hAnsiTheme="majorBidi" w:cstheme="majorBidi"/>
        </w:rPr>
        <w:t xml:space="preserve">first and then the joint articles are </w:t>
      </w:r>
      <w:r w:rsidR="00EC2173">
        <w:rPr>
          <w:rFonts w:asciiTheme="majorBidi" w:hAnsiTheme="majorBidi" w:cstheme="majorBidi"/>
        </w:rPr>
        <w:t>sorted</w:t>
      </w:r>
      <w:r w:rsidRPr="00D73894">
        <w:rPr>
          <w:rFonts w:asciiTheme="majorBidi" w:hAnsiTheme="majorBidi" w:cstheme="majorBidi"/>
        </w:rPr>
        <w:t xml:space="preserve"> </w:t>
      </w:r>
      <w:r w:rsidR="00EB48F8">
        <w:rPr>
          <w:rFonts w:asciiTheme="majorBidi" w:hAnsiTheme="majorBidi" w:cstheme="majorBidi"/>
        </w:rPr>
        <w:t xml:space="preserve">in the </w:t>
      </w:r>
      <w:r w:rsidRPr="00D73894">
        <w:rPr>
          <w:rFonts w:asciiTheme="majorBidi" w:hAnsiTheme="majorBidi" w:cstheme="majorBidi"/>
        </w:rPr>
        <w:t xml:space="preserve">alphabetical </w:t>
      </w:r>
      <w:r w:rsidR="00EB48F8">
        <w:rPr>
          <w:rFonts w:asciiTheme="majorBidi" w:hAnsiTheme="majorBidi" w:cstheme="majorBidi"/>
        </w:rPr>
        <w:t xml:space="preserve">order </w:t>
      </w:r>
      <w:r w:rsidR="009E5D1B">
        <w:rPr>
          <w:rFonts w:asciiTheme="majorBidi" w:hAnsiTheme="majorBidi" w:cstheme="majorBidi"/>
        </w:rPr>
        <w:t xml:space="preserve">of </w:t>
      </w:r>
      <w:r w:rsidRPr="00D73894">
        <w:rPr>
          <w:rFonts w:asciiTheme="majorBidi" w:hAnsiTheme="majorBidi" w:cstheme="majorBidi"/>
        </w:rPr>
        <w:t xml:space="preserve">the </w:t>
      </w:r>
      <w:r w:rsidR="009E5D1B">
        <w:rPr>
          <w:rFonts w:asciiTheme="majorBidi" w:hAnsiTheme="majorBidi" w:cstheme="majorBidi"/>
        </w:rPr>
        <w:t>co-</w:t>
      </w:r>
      <w:r w:rsidRPr="00D73894">
        <w:rPr>
          <w:rFonts w:asciiTheme="majorBidi" w:hAnsiTheme="majorBidi" w:cstheme="majorBidi"/>
        </w:rPr>
        <w:t xml:space="preserve">authors. Refrain from </w:t>
      </w:r>
      <w:r w:rsidR="009B7527">
        <w:rPr>
          <w:rFonts w:asciiTheme="majorBidi" w:hAnsiTheme="majorBidi" w:cstheme="majorBidi"/>
        </w:rPr>
        <w:t xml:space="preserve">listing of references with </w:t>
      </w:r>
      <w:r w:rsidRPr="00D73894">
        <w:rPr>
          <w:rFonts w:asciiTheme="majorBidi" w:hAnsiTheme="majorBidi" w:cstheme="majorBidi"/>
        </w:rPr>
        <w:t>non-English languages (e</w:t>
      </w:r>
      <w:r w:rsidR="009B7527">
        <w:rPr>
          <w:rFonts w:asciiTheme="majorBidi" w:hAnsiTheme="majorBidi" w:cstheme="majorBidi"/>
        </w:rPr>
        <w:t>.</w:t>
      </w:r>
      <w:r w:rsidRPr="00D73894">
        <w:rPr>
          <w:rFonts w:asciiTheme="majorBidi" w:hAnsiTheme="majorBidi" w:cstheme="majorBidi"/>
        </w:rPr>
        <w:t>g</w:t>
      </w:r>
      <w:r w:rsidR="009B7527">
        <w:rPr>
          <w:rFonts w:asciiTheme="majorBidi" w:hAnsiTheme="majorBidi" w:cstheme="majorBidi"/>
        </w:rPr>
        <w:t>.,</w:t>
      </w:r>
      <w:r w:rsidRPr="00D73894">
        <w:rPr>
          <w:rFonts w:asciiTheme="majorBidi" w:hAnsiTheme="majorBidi" w:cstheme="majorBidi"/>
        </w:rPr>
        <w:t xml:space="preserve"> French, Arabic, Russian, etc.).</w:t>
      </w:r>
    </w:p>
    <w:p w14:paraId="50042024" w14:textId="77777777" w:rsidR="00312097" w:rsidRPr="00D73894" w:rsidRDefault="00312097" w:rsidP="00F55A50">
      <w:pPr>
        <w:widowControl w:val="0"/>
        <w:spacing w:after="0" w:line="264" w:lineRule="auto"/>
        <w:jc w:val="lowKashida"/>
        <w:rPr>
          <w:rFonts w:asciiTheme="majorBidi" w:hAnsiTheme="majorBidi" w:cstheme="majorBidi"/>
        </w:rPr>
      </w:pPr>
    </w:p>
    <w:p w14:paraId="2FE02E69" w14:textId="4F2DD05F" w:rsidR="00CE7D01" w:rsidRPr="00D73894" w:rsidRDefault="00CE7D01"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rPr>
        <w:t xml:space="preserve">Persian </w:t>
      </w:r>
      <w:r w:rsidR="00212F1F">
        <w:rPr>
          <w:rFonts w:asciiTheme="majorBidi" w:hAnsiTheme="majorBidi" w:cstheme="majorBidi"/>
          <w:b/>
          <w:bCs/>
        </w:rPr>
        <w:t>references</w:t>
      </w:r>
      <w:r w:rsidRPr="007B7BFA">
        <w:rPr>
          <w:rFonts w:asciiTheme="majorBidi" w:hAnsiTheme="majorBidi" w:cstheme="majorBidi"/>
          <w:b/>
          <w:bCs/>
        </w:rPr>
        <w:t>:</w:t>
      </w:r>
      <w:r w:rsidRPr="00D73894">
        <w:rPr>
          <w:rFonts w:asciiTheme="majorBidi" w:hAnsiTheme="majorBidi" w:cstheme="majorBidi"/>
        </w:rPr>
        <w:t xml:space="preserve"> Persian </w:t>
      </w:r>
      <w:r w:rsidR="00212F1F">
        <w:rPr>
          <w:rFonts w:asciiTheme="majorBidi" w:hAnsiTheme="majorBidi" w:cstheme="majorBidi"/>
        </w:rPr>
        <w:t>references</w:t>
      </w:r>
      <w:r w:rsidR="00212F1F" w:rsidRPr="00D73894">
        <w:rPr>
          <w:rFonts w:asciiTheme="majorBidi" w:hAnsiTheme="majorBidi" w:cstheme="majorBidi"/>
        </w:rPr>
        <w:t xml:space="preserve"> </w:t>
      </w:r>
      <w:r w:rsidRPr="00D73894">
        <w:rPr>
          <w:rFonts w:asciiTheme="majorBidi" w:hAnsiTheme="majorBidi" w:cstheme="majorBidi"/>
        </w:rPr>
        <w:t xml:space="preserve">should be written in English based on the original title of the </w:t>
      </w:r>
      <w:r w:rsidR="00BE4A47">
        <w:rPr>
          <w:rFonts w:asciiTheme="majorBidi" w:hAnsiTheme="majorBidi" w:cstheme="majorBidi"/>
        </w:rPr>
        <w:t>document</w:t>
      </w:r>
      <w:r w:rsidRPr="00D73894">
        <w:rPr>
          <w:rFonts w:asciiTheme="majorBidi" w:hAnsiTheme="majorBidi" w:cstheme="majorBidi"/>
        </w:rPr>
        <w:t xml:space="preserve"> (not your translation) as in the example below. </w:t>
      </w:r>
      <w:r w:rsidR="007A7DC6">
        <w:rPr>
          <w:rFonts w:asciiTheme="majorBidi" w:hAnsiTheme="majorBidi" w:cstheme="majorBidi"/>
        </w:rPr>
        <w:t>For</w:t>
      </w:r>
      <w:r w:rsidRPr="00D73894">
        <w:rPr>
          <w:rFonts w:asciiTheme="majorBidi" w:hAnsiTheme="majorBidi" w:cstheme="majorBidi"/>
        </w:rPr>
        <w:t xml:space="preserve"> Persian </w:t>
      </w:r>
      <w:r w:rsidR="007A7DC6">
        <w:rPr>
          <w:rFonts w:asciiTheme="majorBidi" w:hAnsiTheme="majorBidi" w:cstheme="majorBidi"/>
        </w:rPr>
        <w:t>references</w:t>
      </w:r>
      <w:r w:rsidRPr="00D73894">
        <w:rPr>
          <w:rFonts w:asciiTheme="majorBidi" w:hAnsiTheme="majorBidi" w:cstheme="majorBidi"/>
        </w:rPr>
        <w:t xml:space="preserve"> with </w:t>
      </w:r>
      <w:r w:rsidR="007A7DC6">
        <w:rPr>
          <w:rFonts w:asciiTheme="majorBidi" w:hAnsiTheme="majorBidi" w:cstheme="majorBidi"/>
        </w:rPr>
        <w:t xml:space="preserve">an </w:t>
      </w:r>
      <w:r w:rsidRPr="00D73894">
        <w:rPr>
          <w:rFonts w:asciiTheme="majorBidi" w:hAnsiTheme="majorBidi" w:cstheme="majorBidi"/>
        </w:rPr>
        <w:t>English abstract</w:t>
      </w:r>
      <w:r w:rsidR="007A7DC6">
        <w:rPr>
          <w:rFonts w:asciiTheme="majorBidi" w:hAnsiTheme="majorBidi" w:cstheme="majorBidi"/>
        </w:rPr>
        <w:t>,</w:t>
      </w:r>
      <w:r w:rsidRPr="00D73894">
        <w:rPr>
          <w:rFonts w:asciiTheme="majorBidi" w:hAnsiTheme="majorBidi" w:cstheme="majorBidi"/>
        </w:rPr>
        <w:t xml:space="preserve"> </w:t>
      </w:r>
      <w:r w:rsidR="007A7DC6">
        <w:rPr>
          <w:rFonts w:asciiTheme="majorBidi" w:hAnsiTheme="majorBidi" w:cstheme="majorBidi"/>
        </w:rPr>
        <w:t xml:space="preserve">the phrase </w:t>
      </w:r>
      <w:r w:rsidRPr="00D73894">
        <w:rPr>
          <w:rFonts w:asciiTheme="majorBidi" w:hAnsiTheme="majorBidi" w:cstheme="majorBidi"/>
        </w:rPr>
        <w:t xml:space="preserve">(In Persian with English Abstract) and </w:t>
      </w:r>
      <w:r w:rsidR="007A7DC6">
        <w:rPr>
          <w:rFonts w:asciiTheme="majorBidi" w:hAnsiTheme="majorBidi" w:cstheme="majorBidi"/>
        </w:rPr>
        <w:t>for</w:t>
      </w:r>
      <w:r w:rsidRPr="00D73894">
        <w:rPr>
          <w:rFonts w:asciiTheme="majorBidi" w:hAnsiTheme="majorBidi" w:cstheme="majorBidi"/>
        </w:rPr>
        <w:t xml:space="preserve"> Persian </w:t>
      </w:r>
      <w:r w:rsidR="007A7DC6">
        <w:rPr>
          <w:rFonts w:asciiTheme="majorBidi" w:hAnsiTheme="majorBidi" w:cstheme="majorBidi"/>
        </w:rPr>
        <w:t>references</w:t>
      </w:r>
      <w:r w:rsidRPr="00D73894">
        <w:rPr>
          <w:rFonts w:asciiTheme="majorBidi" w:hAnsiTheme="majorBidi" w:cstheme="majorBidi"/>
        </w:rPr>
        <w:t xml:space="preserve"> </w:t>
      </w:r>
      <w:r w:rsidR="007A7DC6">
        <w:rPr>
          <w:rFonts w:asciiTheme="majorBidi" w:hAnsiTheme="majorBidi" w:cstheme="majorBidi"/>
        </w:rPr>
        <w:t>w</w:t>
      </w:r>
      <w:r w:rsidRPr="00D73894">
        <w:rPr>
          <w:rFonts w:asciiTheme="majorBidi" w:hAnsiTheme="majorBidi" w:cstheme="majorBidi"/>
        </w:rPr>
        <w:t>ithout an English abstract, the phrase (</w:t>
      </w:r>
      <w:r w:rsidR="00A41F03" w:rsidRPr="00A41F03">
        <w:rPr>
          <w:rFonts w:asciiTheme="majorBidi" w:hAnsiTheme="majorBidi" w:cstheme="majorBidi"/>
        </w:rPr>
        <w:t>In Persian</w:t>
      </w:r>
      <w:r w:rsidRPr="00D73894">
        <w:rPr>
          <w:rFonts w:asciiTheme="majorBidi" w:hAnsiTheme="majorBidi" w:cstheme="majorBidi"/>
        </w:rPr>
        <w:t xml:space="preserve">) should be given </w:t>
      </w:r>
      <w:r w:rsidR="004D44AB">
        <w:rPr>
          <w:rFonts w:asciiTheme="majorBidi" w:hAnsiTheme="majorBidi" w:cstheme="majorBidi"/>
        </w:rPr>
        <w:t>i</w:t>
      </w:r>
      <w:r w:rsidR="004D44AB" w:rsidRPr="00D73894">
        <w:rPr>
          <w:rFonts w:asciiTheme="majorBidi" w:hAnsiTheme="majorBidi" w:cstheme="majorBidi"/>
        </w:rPr>
        <w:t xml:space="preserve">n parentheses </w:t>
      </w:r>
      <w:r w:rsidRPr="00D73894">
        <w:rPr>
          <w:rFonts w:asciiTheme="majorBidi" w:hAnsiTheme="majorBidi" w:cstheme="majorBidi"/>
        </w:rPr>
        <w:t xml:space="preserve">at the end of the </w:t>
      </w:r>
      <w:r w:rsidR="009E6928">
        <w:rPr>
          <w:rFonts w:asciiTheme="majorBidi" w:hAnsiTheme="majorBidi" w:cstheme="majorBidi"/>
        </w:rPr>
        <w:t>reference</w:t>
      </w:r>
      <w:r w:rsidRPr="00D73894">
        <w:rPr>
          <w:rFonts w:asciiTheme="majorBidi" w:hAnsiTheme="majorBidi" w:cstheme="majorBidi"/>
        </w:rPr>
        <w:t>. Example:</w:t>
      </w:r>
    </w:p>
    <w:p w14:paraId="1848E21D" w14:textId="77777777" w:rsidR="00CE7D01" w:rsidRPr="00D73894" w:rsidRDefault="00CE7D01" w:rsidP="00F55A50">
      <w:pPr>
        <w:pStyle w:val="NormalWeb"/>
        <w:widowControl w:val="0"/>
        <w:shd w:val="clear" w:color="auto" w:fill="FFFFFF"/>
        <w:spacing w:before="0" w:beforeAutospacing="0" w:after="0" w:afterAutospacing="0" w:line="264" w:lineRule="auto"/>
        <w:jc w:val="lowKashida"/>
        <w:textAlignment w:val="baseline"/>
        <w:rPr>
          <w:rFonts w:asciiTheme="majorBidi" w:hAnsiTheme="majorBidi" w:cstheme="majorBidi"/>
          <w:color w:val="000000"/>
          <w:sz w:val="20"/>
        </w:rPr>
      </w:pPr>
      <w:proofErr w:type="spellStart"/>
      <w:r w:rsidRPr="00D73894">
        <w:rPr>
          <w:rFonts w:asciiTheme="majorBidi" w:hAnsiTheme="majorBidi" w:cstheme="majorBidi"/>
          <w:color w:val="000000"/>
          <w:sz w:val="20"/>
        </w:rPr>
        <w:t>Akbari</w:t>
      </w:r>
      <w:proofErr w:type="spellEnd"/>
      <w:r w:rsidRPr="00D73894">
        <w:rPr>
          <w:rFonts w:asciiTheme="majorBidi" w:hAnsiTheme="majorBidi" w:cstheme="majorBidi"/>
          <w:color w:val="000000"/>
          <w:sz w:val="20"/>
        </w:rPr>
        <w:t xml:space="preserve">, M., </w:t>
      </w:r>
      <w:proofErr w:type="spellStart"/>
      <w:r w:rsidRPr="00D73894">
        <w:rPr>
          <w:rFonts w:asciiTheme="majorBidi" w:hAnsiTheme="majorBidi" w:cstheme="majorBidi"/>
          <w:color w:val="000000"/>
          <w:sz w:val="20"/>
        </w:rPr>
        <w:t>Afshari</w:t>
      </w:r>
      <w:proofErr w:type="spellEnd"/>
      <w:r w:rsidRPr="00D73894">
        <w:rPr>
          <w:rFonts w:asciiTheme="majorBidi" w:hAnsiTheme="majorBidi" w:cstheme="majorBidi"/>
          <w:color w:val="000000"/>
          <w:sz w:val="20"/>
        </w:rPr>
        <w:t xml:space="preserve">, H.R., 2014. Comparison of synthetic chelates and compost for phytoremediation of Cd, Ni and </w:t>
      </w:r>
      <w:proofErr w:type="spellStart"/>
      <w:r w:rsidRPr="00D73894">
        <w:rPr>
          <w:rFonts w:asciiTheme="majorBidi" w:hAnsiTheme="majorBidi" w:cstheme="majorBidi"/>
          <w:color w:val="000000"/>
          <w:sz w:val="20"/>
        </w:rPr>
        <w:t>Pb</w:t>
      </w:r>
      <w:proofErr w:type="spellEnd"/>
      <w:r w:rsidRPr="00D73894">
        <w:rPr>
          <w:rFonts w:asciiTheme="majorBidi" w:hAnsiTheme="majorBidi" w:cstheme="majorBidi"/>
          <w:color w:val="000000"/>
          <w:sz w:val="20"/>
        </w:rPr>
        <w:t xml:space="preserve"> from contaminated soil. J. Water Soil 28(4), 217–230. https://doi.org/10.22067/JSW.V0I0.1694. (In Persian with English abstract)</w:t>
      </w:r>
    </w:p>
    <w:p w14:paraId="4D73C14D" w14:textId="77777777" w:rsidR="00CE7D01" w:rsidRPr="00D73894" w:rsidRDefault="00CE7D01" w:rsidP="00F55A50">
      <w:pPr>
        <w:widowControl w:val="0"/>
        <w:spacing w:after="0" w:line="264" w:lineRule="auto"/>
        <w:jc w:val="lowKashida"/>
        <w:rPr>
          <w:rFonts w:asciiTheme="majorBidi" w:hAnsiTheme="majorBidi" w:cstheme="majorBidi"/>
        </w:rPr>
      </w:pPr>
    </w:p>
    <w:p w14:paraId="521BEF6D" w14:textId="65DC1C50" w:rsidR="00CE7D01" w:rsidRPr="00D73894" w:rsidRDefault="00CE7D01" w:rsidP="00F55A50">
      <w:pPr>
        <w:widowControl w:val="0"/>
        <w:spacing w:after="0" w:line="264" w:lineRule="auto"/>
        <w:jc w:val="lowKashida"/>
        <w:rPr>
          <w:rFonts w:asciiTheme="majorBidi" w:hAnsiTheme="majorBidi" w:cstheme="majorBidi"/>
        </w:rPr>
      </w:pPr>
      <w:r w:rsidRPr="007B7BFA">
        <w:rPr>
          <w:rFonts w:asciiTheme="majorBidi" w:hAnsiTheme="majorBidi" w:cstheme="majorBidi"/>
          <w:b/>
          <w:bCs/>
        </w:rPr>
        <w:t xml:space="preserve">Extended </w:t>
      </w:r>
      <w:r w:rsidR="00D07EA3">
        <w:rPr>
          <w:rFonts w:asciiTheme="majorBidi" w:hAnsiTheme="majorBidi" w:cstheme="majorBidi"/>
          <w:b/>
          <w:bCs/>
        </w:rPr>
        <w:t xml:space="preserve">English </w:t>
      </w:r>
      <w:r w:rsidRPr="007B7BFA">
        <w:rPr>
          <w:rFonts w:asciiTheme="majorBidi" w:hAnsiTheme="majorBidi" w:cstheme="majorBidi"/>
          <w:b/>
          <w:bCs/>
        </w:rPr>
        <w:t>abstract:</w:t>
      </w:r>
      <w:r w:rsidRPr="00D73894">
        <w:rPr>
          <w:rFonts w:asciiTheme="majorBidi" w:hAnsiTheme="majorBidi" w:cstheme="majorBidi"/>
        </w:rPr>
        <w:t xml:space="preserve"> According to the approach of Isfahan University of Technology regarding the need to pay attention to official and international scientific </w:t>
      </w:r>
      <w:r w:rsidR="00042DE0">
        <w:rPr>
          <w:rFonts w:asciiTheme="majorBidi" w:hAnsiTheme="majorBidi" w:cstheme="majorBidi"/>
        </w:rPr>
        <w:t>ranking</w:t>
      </w:r>
      <w:r w:rsidR="00042DE0" w:rsidRPr="00D73894">
        <w:rPr>
          <w:rFonts w:asciiTheme="majorBidi" w:hAnsiTheme="majorBidi" w:cstheme="majorBidi"/>
        </w:rPr>
        <w:t xml:space="preserve"> </w:t>
      </w:r>
      <w:r w:rsidRPr="00D73894">
        <w:rPr>
          <w:rFonts w:asciiTheme="majorBidi" w:hAnsiTheme="majorBidi" w:cstheme="majorBidi"/>
        </w:rPr>
        <w:t xml:space="preserve">and evaluation systems, the authors of the articles are requested to </w:t>
      </w:r>
      <w:r w:rsidR="00594EF1">
        <w:rPr>
          <w:rFonts w:asciiTheme="majorBidi" w:hAnsiTheme="majorBidi" w:cstheme="majorBidi"/>
        </w:rPr>
        <w:t>submit</w:t>
      </w:r>
      <w:r w:rsidRPr="00D73894">
        <w:rPr>
          <w:rFonts w:asciiTheme="majorBidi" w:hAnsiTheme="majorBidi" w:cstheme="majorBidi"/>
        </w:rPr>
        <w:t xml:space="preserve"> </w:t>
      </w:r>
      <w:r w:rsidR="00594EF1">
        <w:rPr>
          <w:rFonts w:asciiTheme="majorBidi" w:hAnsiTheme="majorBidi" w:cstheme="majorBidi"/>
        </w:rPr>
        <w:t>an extended</w:t>
      </w:r>
      <w:r w:rsidRPr="00D73894">
        <w:rPr>
          <w:rFonts w:asciiTheme="majorBidi" w:hAnsiTheme="majorBidi" w:cstheme="majorBidi"/>
        </w:rPr>
        <w:t xml:space="preserve"> English abstract</w:t>
      </w:r>
      <w:r w:rsidR="001D0C97">
        <w:rPr>
          <w:rFonts w:asciiTheme="majorBidi" w:hAnsiTheme="majorBidi" w:cstheme="majorBidi"/>
        </w:rPr>
        <w:t>.</w:t>
      </w:r>
      <w:r w:rsidRPr="00D73894">
        <w:rPr>
          <w:rFonts w:asciiTheme="majorBidi" w:hAnsiTheme="majorBidi" w:cstheme="majorBidi"/>
        </w:rPr>
        <w:t xml:space="preserve"> </w:t>
      </w:r>
      <w:r w:rsidR="00981456">
        <w:rPr>
          <w:rFonts w:asciiTheme="majorBidi" w:hAnsiTheme="majorBidi" w:cstheme="majorBidi"/>
        </w:rPr>
        <w:t>The extended</w:t>
      </w:r>
      <w:r w:rsidR="00981456" w:rsidRPr="00D73894">
        <w:rPr>
          <w:rFonts w:asciiTheme="majorBidi" w:hAnsiTheme="majorBidi" w:cstheme="majorBidi"/>
        </w:rPr>
        <w:t xml:space="preserve"> English abstract </w:t>
      </w:r>
      <w:r w:rsidR="00981456">
        <w:rPr>
          <w:rFonts w:asciiTheme="majorBidi" w:hAnsiTheme="majorBidi" w:cstheme="majorBidi"/>
        </w:rPr>
        <w:t>should be p</w:t>
      </w:r>
      <w:r w:rsidRPr="00D73894">
        <w:rPr>
          <w:rFonts w:asciiTheme="majorBidi" w:hAnsiTheme="majorBidi" w:cstheme="majorBidi"/>
        </w:rPr>
        <w:t>repare</w:t>
      </w:r>
      <w:r w:rsidR="00981456">
        <w:rPr>
          <w:rFonts w:asciiTheme="majorBidi" w:hAnsiTheme="majorBidi" w:cstheme="majorBidi"/>
        </w:rPr>
        <w:t>d</w:t>
      </w:r>
      <w:r w:rsidRPr="00D73894">
        <w:rPr>
          <w:rFonts w:asciiTheme="majorBidi" w:hAnsiTheme="majorBidi" w:cstheme="majorBidi"/>
        </w:rPr>
        <w:t xml:space="preserve"> </w:t>
      </w:r>
      <w:r w:rsidR="00981456">
        <w:rPr>
          <w:rFonts w:asciiTheme="majorBidi" w:hAnsiTheme="majorBidi" w:cstheme="majorBidi"/>
        </w:rPr>
        <w:t xml:space="preserve">according to </w:t>
      </w:r>
      <w:r w:rsidRPr="00D73894">
        <w:rPr>
          <w:rFonts w:asciiTheme="majorBidi" w:hAnsiTheme="majorBidi" w:cstheme="majorBidi"/>
        </w:rPr>
        <w:t xml:space="preserve">the following format and </w:t>
      </w:r>
      <w:r w:rsidR="005D0D50">
        <w:rPr>
          <w:rFonts w:asciiTheme="majorBidi" w:hAnsiTheme="majorBidi" w:cstheme="majorBidi"/>
        </w:rPr>
        <w:t xml:space="preserve">be </w:t>
      </w:r>
      <w:r w:rsidRPr="00D73894">
        <w:rPr>
          <w:rFonts w:asciiTheme="majorBidi" w:hAnsiTheme="majorBidi" w:cstheme="majorBidi"/>
        </w:rPr>
        <w:t>place</w:t>
      </w:r>
      <w:r w:rsidR="005D0D50">
        <w:rPr>
          <w:rFonts w:asciiTheme="majorBidi" w:hAnsiTheme="majorBidi" w:cstheme="majorBidi"/>
        </w:rPr>
        <w:t>d</w:t>
      </w:r>
      <w:r w:rsidRPr="00D73894">
        <w:rPr>
          <w:rFonts w:asciiTheme="majorBidi" w:hAnsiTheme="majorBidi" w:cstheme="majorBidi"/>
        </w:rPr>
        <w:t xml:space="preserve"> at the end of the article after the </w:t>
      </w:r>
      <w:r w:rsidR="005D0D50">
        <w:rPr>
          <w:rFonts w:asciiTheme="majorBidi" w:hAnsiTheme="majorBidi" w:cstheme="majorBidi"/>
        </w:rPr>
        <w:t>list of references</w:t>
      </w:r>
      <w:r w:rsidRPr="00D73894">
        <w:rPr>
          <w:rFonts w:asciiTheme="majorBidi" w:hAnsiTheme="majorBidi" w:cstheme="majorBidi"/>
        </w:rPr>
        <w:t xml:space="preserve">. The extended </w:t>
      </w:r>
      <w:r w:rsidR="00546A5A">
        <w:rPr>
          <w:rFonts w:asciiTheme="majorBidi" w:hAnsiTheme="majorBidi" w:cstheme="majorBidi"/>
        </w:rPr>
        <w:t xml:space="preserve">English </w:t>
      </w:r>
      <w:r w:rsidRPr="00D73894">
        <w:rPr>
          <w:rFonts w:asciiTheme="majorBidi" w:hAnsiTheme="majorBidi" w:cstheme="majorBidi"/>
        </w:rPr>
        <w:t xml:space="preserve">abstract should contain 700 to 1000 words </w:t>
      </w:r>
      <w:r w:rsidR="00546A5A">
        <w:rPr>
          <w:rFonts w:asciiTheme="majorBidi" w:hAnsiTheme="majorBidi" w:cstheme="majorBidi"/>
        </w:rPr>
        <w:t>of</w:t>
      </w:r>
      <w:r w:rsidRPr="00D73894">
        <w:rPr>
          <w:rFonts w:asciiTheme="majorBidi" w:hAnsiTheme="majorBidi" w:cstheme="majorBidi"/>
        </w:rPr>
        <w:t xml:space="preserve"> fluent </w:t>
      </w:r>
      <w:r w:rsidR="00546A5A">
        <w:rPr>
          <w:rFonts w:asciiTheme="majorBidi" w:hAnsiTheme="majorBidi" w:cstheme="majorBidi"/>
        </w:rPr>
        <w:t xml:space="preserve">good </w:t>
      </w:r>
      <w:r w:rsidRPr="00D73894">
        <w:rPr>
          <w:rFonts w:asciiTheme="majorBidi" w:hAnsiTheme="majorBidi" w:cstheme="majorBidi"/>
        </w:rPr>
        <w:t xml:space="preserve">English. It is strongly recommended that before submitting the article, its title and extended </w:t>
      </w:r>
      <w:r w:rsidR="000A0A15">
        <w:rPr>
          <w:rFonts w:asciiTheme="majorBidi" w:hAnsiTheme="majorBidi" w:cstheme="majorBidi"/>
        </w:rPr>
        <w:t xml:space="preserve">English </w:t>
      </w:r>
      <w:r w:rsidRPr="00D73894">
        <w:rPr>
          <w:rFonts w:asciiTheme="majorBidi" w:hAnsiTheme="majorBidi" w:cstheme="majorBidi"/>
        </w:rPr>
        <w:t xml:space="preserve">abstract should be carefully edited and reviewed by people </w:t>
      </w:r>
      <w:r w:rsidR="00C434E0">
        <w:rPr>
          <w:rFonts w:asciiTheme="majorBidi" w:hAnsiTheme="majorBidi" w:cstheme="majorBidi"/>
        </w:rPr>
        <w:t xml:space="preserve">or colleagues </w:t>
      </w:r>
      <w:r w:rsidRPr="00D73894">
        <w:rPr>
          <w:rFonts w:asciiTheme="majorBidi" w:hAnsiTheme="majorBidi" w:cstheme="majorBidi"/>
        </w:rPr>
        <w:t>who have sufficient command of the English language:</w:t>
      </w:r>
    </w:p>
    <w:p w14:paraId="47E23F26" w14:textId="6AC3E57C" w:rsidR="00CE7D01" w:rsidRPr="00D73894" w:rsidRDefault="00CE7D01" w:rsidP="00F55A50">
      <w:pPr>
        <w:pStyle w:val="Default"/>
        <w:widowControl w:val="0"/>
        <w:spacing w:line="264" w:lineRule="auto"/>
        <w:jc w:val="lowKashida"/>
        <w:rPr>
          <w:rFonts w:asciiTheme="majorBidi" w:hAnsiTheme="majorBidi" w:cstheme="majorBidi"/>
          <w:color w:val="auto"/>
          <w:sz w:val="22"/>
          <w:szCs w:val="22"/>
        </w:rPr>
      </w:pPr>
      <w:r w:rsidRPr="00D73894">
        <w:rPr>
          <w:rFonts w:asciiTheme="majorBidi" w:hAnsiTheme="majorBidi" w:cstheme="majorBidi"/>
          <w:sz w:val="22"/>
          <w:szCs w:val="22"/>
        </w:rPr>
        <w:t xml:space="preserve">Extended </w:t>
      </w:r>
      <w:r w:rsidR="00F6044B">
        <w:rPr>
          <w:rFonts w:asciiTheme="majorBidi" w:hAnsiTheme="majorBidi" w:cstheme="majorBidi"/>
          <w:sz w:val="22"/>
          <w:szCs w:val="22"/>
        </w:rPr>
        <w:t xml:space="preserve">English </w:t>
      </w:r>
      <w:r w:rsidRPr="00D73894">
        <w:rPr>
          <w:rFonts w:asciiTheme="majorBidi" w:hAnsiTheme="majorBidi" w:cstheme="majorBidi"/>
          <w:sz w:val="22"/>
          <w:szCs w:val="22"/>
        </w:rPr>
        <w:t xml:space="preserve">abstract should be written using the following structure and in a form that is shorter than the full </w:t>
      </w:r>
      <w:r w:rsidRPr="00D73894">
        <w:rPr>
          <w:rFonts w:asciiTheme="majorBidi" w:hAnsiTheme="majorBidi" w:cstheme="majorBidi"/>
          <w:color w:val="auto"/>
          <w:sz w:val="22"/>
          <w:szCs w:val="22"/>
        </w:rPr>
        <w:t xml:space="preserve">text (i.e., the original text in Persian). Extended abstract of the full paper should be written with Times New Roman font (11 </w:t>
      </w:r>
      <w:proofErr w:type="spellStart"/>
      <w:r w:rsidRPr="00D73894">
        <w:rPr>
          <w:rFonts w:asciiTheme="majorBidi" w:hAnsiTheme="majorBidi" w:cstheme="majorBidi"/>
          <w:color w:val="auto"/>
          <w:sz w:val="22"/>
          <w:szCs w:val="22"/>
        </w:rPr>
        <w:t>pt</w:t>
      </w:r>
      <w:proofErr w:type="spellEnd"/>
      <w:r w:rsidRPr="00D73894">
        <w:rPr>
          <w:rFonts w:asciiTheme="majorBidi" w:hAnsiTheme="majorBidi" w:cstheme="majorBidi"/>
          <w:color w:val="auto"/>
          <w:sz w:val="22"/>
          <w:szCs w:val="22"/>
        </w:rPr>
        <w:t>) and single</w:t>
      </w:r>
      <w:r w:rsidRPr="00D73894">
        <w:rPr>
          <w:rFonts w:asciiTheme="majorBidi" w:hAnsiTheme="majorBidi" w:cstheme="majorBidi"/>
          <w:sz w:val="20"/>
        </w:rPr>
        <w:t>–</w:t>
      </w:r>
      <w:r w:rsidRPr="00D73894">
        <w:rPr>
          <w:rFonts w:asciiTheme="majorBidi" w:hAnsiTheme="majorBidi" w:cstheme="majorBidi"/>
          <w:color w:val="auto"/>
          <w:sz w:val="22"/>
          <w:szCs w:val="22"/>
        </w:rPr>
        <w:t>line spacing.</w:t>
      </w:r>
    </w:p>
    <w:p w14:paraId="171E9FBC" w14:textId="77777777" w:rsidR="00CE7D01" w:rsidRDefault="00CE7D01" w:rsidP="00351BA7">
      <w:pPr>
        <w:widowControl w:val="0"/>
        <w:spacing w:after="0"/>
        <w:jc w:val="lowKashida"/>
        <w:rPr>
          <w:rFonts w:asciiTheme="majorBidi" w:hAnsiTheme="majorBidi" w:cstheme="majorBidi"/>
        </w:rPr>
      </w:pPr>
    </w:p>
    <w:p w14:paraId="2A2AF93E" w14:textId="77777777" w:rsidR="00F55A50" w:rsidRPr="00D73894" w:rsidRDefault="00F55A50" w:rsidP="00351BA7">
      <w:pPr>
        <w:widowControl w:val="0"/>
        <w:spacing w:after="0"/>
        <w:jc w:val="lowKashida"/>
        <w:rPr>
          <w:rFonts w:asciiTheme="majorBidi" w:hAnsiTheme="majorBidi" w:cstheme="majorBidi"/>
        </w:rPr>
      </w:pPr>
    </w:p>
    <w:p w14:paraId="0B9D9744" w14:textId="77777777" w:rsidR="00CE7D01" w:rsidRPr="007B7BFA" w:rsidRDefault="00CE7D01" w:rsidP="00351BA7">
      <w:pPr>
        <w:pStyle w:val="Default"/>
        <w:widowControl w:val="0"/>
        <w:jc w:val="center"/>
        <w:rPr>
          <w:rFonts w:asciiTheme="minorBidi" w:hAnsiTheme="minorBidi" w:cstheme="minorBidi"/>
          <w:b/>
          <w:bCs/>
          <w:sz w:val="28"/>
          <w:szCs w:val="28"/>
        </w:rPr>
      </w:pPr>
      <w:r w:rsidRPr="007B7BFA">
        <w:rPr>
          <w:rFonts w:asciiTheme="minorBidi" w:hAnsiTheme="minorBidi" w:cstheme="minorBidi"/>
          <w:b/>
          <w:bCs/>
          <w:sz w:val="28"/>
          <w:szCs w:val="28"/>
        </w:rPr>
        <w:lastRenderedPageBreak/>
        <w:t xml:space="preserve">Paper Title Should be Arial, Font Size 14 </w:t>
      </w:r>
      <w:proofErr w:type="spellStart"/>
      <w:r w:rsidRPr="007B7BFA">
        <w:rPr>
          <w:rFonts w:asciiTheme="minorBidi" w:hAnsiTheme="minorBidi" w:cstheme="minorBidi"/>
          <w:b/>
          <w:bCs/>
          <w:sz w:val="28"/>
          <w:szCs w:val="28"/>
        </w:rPr>
        <w:t>pt</w:t>
      </w:r>
      <w:proofErr w:type="spellEnd"/>
      <w:r w:rsidRPr="007B7BFA">
        <w:rPr>
          <w:rFonts w:asciiTheme="minorBidi" w:hAnsiTheme="minorBidi" w:cstheme="minorBidi"/>
          <w:b/>
          <w:bCs/>
          <w:sz w:val="28"/>
          <w:szCs w:val="28"/>
        </w:rPr>
        <w:t xml:space="preserve">, Bold, First Caps, Centered (The Scientific Name in the Title Should be </w:t>
      </w:r>
      <w:r w:rsidRPr="007B7BFA">
        <w:rPr>
          <w:rFonts w:asciiTheme="minorBidi" w:hAnsiTheme="minorBidi" w:cstheme="minorBidi"/>
          <w:b/>
          <w:bCs/>
          <w:i/>
          <w:iCs/>
          <w:sz w:val="28"/>
          <w:szCs w:val="28"/>
        </w:rPr>
        <w:t>Italic</w:t>
      </w:r>
      <w:r w:rsidRPr="007B7BFA">
        <w:rPr>
          <w:rFonts w:asciiTheme="minorBidi" w:hAnsiTheme="minorBidi" w:cstheme="minorBidi"/>
          <w:b/>
          <w:bCs/>
          <w:sz w:val="28"/>
          <w:szCs w:val="28"/>
        </w:rPr>
        <w:t>)</w:t>
      </w:r>
    </w:p>
    <w:p w14:paraId="37C0CC98" w14:textId="77777777" w:rsidR="00CE7D01" w:rsidRPr="007B7BFA" w:rsidRDefault="00CE7D01" w:rsidP="00351BA7">
      <w:pPr>
        <w:pStyle w:val="Default"/>
        <w:widowControl w:val="0"/>
        <w:jc w:val="center"/>
        <w:rPr>
          <w:rFonts w:asciiTheme="minorBidi" w:hAnsiTheme="minorBidi" w:cstheme="minorBidi"/>
          <w:sz w:val="20"/>
          <w:szCs w:val="20"/>
        </w:rPr>
      </w:pPr>
    </w:p>
    <w:p w14:paraId="7A75A23B" w14:textId="77777777" w:rsidR="00CE7D01" w:rsidRPr="007B7BFA" w:rsidRDefault="00CE7D01" w:rsidP="00351BA7">
      <w:pPr>
        <w:pStyle w:val="Default"/>
        <w:widowControl w:val="0"/>
        <w:jc w:val="center"/>
        <w:rPr>
          <w:rFonts w:asciiTheme="minorBidi" w:hAnsiTheme="minorBidi" w:cstheme="minorBidi"/>
          <w:b/>
          <w:bCs/>
          <w:sz w:val="20"/>
          <w:szCs w:val="20"/>
        </w:rPr>
      </w:pPr>
      <w:r w:rsidRPr="007B7BFA">
        <w:rPr>
          <w:rFonts w:asciiTheme="minorBidi" w:hAnsiTheme="minorBidi" w:cstheme="minorBidi"/>
          <w:b/>
          <w:bCs/>
          <w:sz w:val="20"/>
          <w:szCs w:val="20"/>
        </w:rPr>
        <w:t>Author’s Name and Surname</w:t>
      </w:r>
      <w:r w:rsidRPr="007B7BFA">
        <w:rPr>
          <w:rFonts w:asciiTheme="minorBidi" w:hAnsiTheme="minorBidi" w:cstheme="minorBidi"/>
          <w:b/>
          <w:bCs/>
          <w:sz w:val="20"/>
          <w:szCs w:val="20"/>
          <w:vertAlign w:val="superscript"/>
        </w:rPr>
        <w:t>1</w:t>
      </w:r>
      <w:r w:rsidRPr="007B7BFA">
        <w:rPr>
          <w:rFonts w:asciiTheme="minorBidi" w:hAnsiTheme="minorBidi" w:cstheme="minorBidi"/>
          <w:b/>
          <w:bCs/>
          <w:sz w:val="20"/>
          <w:szCs w:val="20"/>
        </w:rPr>
        <w:t>, Author’s Name and Surname</w:t>
      </w:r>
      <w:r w:rsidRPr="007B7BFA">
        <w:rPr>
          <w:rFonts w:asciiTheme="minorBidi" w:hAnsiTheme="minorBidi" w:cstheme="minorBidi"/>
          <w:b/>
          <w:bCs/>
          <w:sz w:val="20"/>
          <w:szCs w:val="20"/>
          <w:vertAlign w:val="superscript"/>
        </w:rPr>
        <w:t>2,*</w:t>
      </w:r>
      <w:r w:rsidRPr="007B7BFA">
        <w:rPr>
          <w:rFonts w:asciiTheme="minorBidi" w:hAnsiTheme="minorBidi" w:cstheme="minorBidi"/>
          <w:b/>
          <w:bCs/>
          <w:sz w:val="13"/>
          <w:szCs w:val="13"/>
        </w:rPr>
        <w:t xml:space="preserve"> </w:t>
      </w:r>
      <w:r w:rsidRPr="007B7BFA">
        <w:rPr>
          <w:rFonts w:asciiTheme="minorBidi" w:hAnsiTheme="minorBidi" w:cstheme="minorBidi"/>
          <w:b/>
          <w:bCs/>
          <w:sz w:val="20"/>
          <w:szCs w:val="20"/>
        </w:rPr>
        <w:t xml:space="preserve">(font size 12 </w:t>
      </w:r>
      <w:proofErr w:type="spellStart"/>
      <w:r w:rsidRPr="007B7BFA">
        <w:rPr>
          <w:rFonts w:asciiTheme="minorBidi" w:hAnsiTheme="minorBidi" w:cstheme="minorBidi"/>
          <w:b/>
          <w:bCs/>
          <w:sz w:val="20"/>
          <w:szCs w:val="20"/>
        </w:rPr>
        <w:t>pt</w:t>
      </w:r>
      <w:proofErr w:type="spellEnd"/>
      <w:r w:rsidRPr="007B7BFA">
        <w:rPr>
          <w:rFonts w:asciiTheme="minorBidi" w:hAnsiTheme="minorBidi" w:cstheme="minorBidi"/>
          <w:b/>
          <w:bCs/>
          <w:sz w:val="20"/>
          <w:szCs w:val="20"/>
        </w:rPr>
        <w:t>)</w:t>
      </w:r>
    </w:p>
    <w:p w14:paraId="0DDDA86C" w14:textId="77777777" w:rsidR="00CE7D01" w:rsidRPr="00D73894" w:rsidRDefault="00CE7D01" w:rsidP="00351BA7">
      <w:pPr>
        <w:pStyle w:val="Default"/>
        <w:widowControl w:val="0"/>
        <w:jc w:val="lowKashida"/>
        <w:rPr>
          <w:rFonts w:asciiTheme="majorBidi" w:hAnsiTheme="majorBidi" w:cstheme="majorBidi"/>
          <w:b/>
          <w:bCs/>
          <w:sz w:val="20"/>
          <w:szCs w:val="20"/>
        </w:rPr>
      </w:pPr>
    </w:p>
    <w:p w14:paraId="0B92FBCC" w14:textId="77777777" w:rsidR="00CE7D01" w:rsidRPr="00D73894" w:rsidRDefault="00CE7D01" w:rsidP="00F55A50">
      <w:pPr>
        <w:pStyle w:val="Default"/>
        <w:widowControl w:val="0"/>
        <w:spacing w:line="264" w:lineRule="auto"/>
        <w:jc w:val="center"/>
        <w:rPr>
          <w:rFonts w:asciiTheme="majorBidi" w:hAnsiTheme="majorBidi" w:cstheme="majorBidi"/>
          <w:sz w:val="20"/>
          <w:szCs w:val="20"/>
        </w:rPr>
      </w:pPr>
      <w:r w:rsidRPr="00D73894">
        <w:rPr>
          <w:rFonts w:asciiTheme="majorBidi" w:hAnsiTheme="majorBidi" w:cstheme="majorBidi"/>
          <w:sz w:val="20"/>
          <w:szCs w:val="20"/>
        </w:rPr>
        <w:t>Authors’ affiliations should be given as footnotes. Corresponding author should be shown by asterisk (*) and his/her E-mail should be provided in the footnote as well.</w:t>
      </w:r>
    </w:p>
    <w:p w14:paraId="20D27C4E" w14:textId="77777777" w:rsidR="00CE7D01" w:rsidRPr="00D73894" w:rsidRDefault="00CE7D01" w:rsidP="00F55A50">
      <w:pPr>
        <w:pStyle w:val="CommentText"/>
        <w:widowControl w:val="0"/>
        <w:spacing w:line="264" w:lineRule="auto"/>
        <w:jc w:val="lowKashida"/>
        <w:rPr>
          <w:rFonts w:asciiTheme="majorBidi" w:hAnsiTheme="majorBidi" w:cstheme="majorBidi"/>
        </w:rPr>
      </w:pPr>
    </w:p>
    <w:p w14:paraId="45F782D8" w14:textId="77777777" w:rsidR="00CE7D01" w:rsidRPr="00D73894" w:rsidRDefault="00CE7D01" w:rsidP="00F55A50">
      <w:pPr>
        <w:pStyle w:val="Default"/>
        <w:widowControl w:val="0"/>
        <w:spacing w:line="264" w:lineRule="auto"/>
        <w:jc w:val="lowKashida"/>
        <w:rPr>
          <w:rFonts w:asciiTheme="majorBidi" w:hAnsiTheme="majorBidi" w:cstheme="majorBidi"/>
          <w:color w:val="auto"/>
          <w:sz w:val="22"/>
          <w:szCs w:val="22"/>
          <w:lang w:bidi="fa-IR"/>
        </w:rPr>
      </w:pPr>
      <w:r w:rsidRPr="00D73894">
        <w:rPr>
          <w:rFonts w:asciiTheme="majorBidi" w:hAnsiTheme="majorBidi" w:cstheme="majorBidi"/>
          <w:b/>
          <w:bCs/>
          <w:color w:val="auto"/>
          <w:sz w:val="22"/>
          <w:szCs w:val="22"/>
          <w:lang w:bidi="fa-IR"/>
        </w:rPr>
        <w:t>Abstract</w:t>
      </w:r>
      <w:r w:rsidRPr="00D73894">
        <w:rPr>
          <w:rFonts w:asciiTheme="majorBidi" w:hAnsiTheme="majorBidi" w:cstheme="majorBidi"/>
          <w:color w:val="auto"/>
          <w:sz w:val="22"/>
          <w:szCs w:val="22"/>
          <w:lang w:bidi="fa-IR"/>
        </w:rPr>
        <w:t>: Abstract should be written in 200</w:t>
      </w:r>
      <w:r w:rsidRPr="00D73894">
        <w:rPr>
          <w:rFonts w:asciiTheme="majorBidi" w:hAnsiTheme="majorBidi" w:cstheme="majorBidi"/>
          <w:sz w:val="20"/>
        </w:rPr>
        <w:t>–</w:t>
      </w:r>
      <w:r w:rsidRPr="00D73894">
        <w:rPr>
          <w:rFonts w:asciiTheme="majorBidi" w:hAnsiTheme="majorBidi" w:cstheme="majorBidi"/>
          <w:color w:val="auto"/>
          <w:sz w:val="22"/>
          <w:szCs w:val="22"/>
          <w:lang w:bidi="fa-IR"/>
        </w:rPr>
        <w:t>250 words; objectives, methods and findings are summarized in this section.</w:t>
      </w:r>
    </w:p>
    <w:p w14:paraId="43636F63" w14:textId="77777777" w:rsidR="00CE7D01" w:rsidRPr="00D73894" w:rsidRDefault="00CE7D01" w:rsidP="00F55A50">
      <w:pPr>
        <w:pStyle w:val="Default"/>
        <w:widowControl w:val="0"/>
        <w:spacing w:line="264" w:lineRule="auto"/>
        <w:jc w:val="lowKashida"/>
        <w:rPr>
          <w:rFonts w:asciiTheme="majorBidi" w:hAnsiTheme="majorBidi" w:cstheme="majorBidi"/>
          <w:color w:val="auto"/>
          <w:sz w:val="22"/>
          <w:szCs w:val="22"/>
          <w:lang w:bidi="fa-IR"/>
        </w:rPr>
      </w:pPr>
    </w:p>
    <w:p w14:paraId="58B4F76A" w14:textId="77777777" w:rsidR="00CE7D01" w:rsidRPr="00D73894" w:rsidRDefault="00CE7D01" w:rsidP="00F55A50">
      <w:pPr>
        <w:pStyle w:val="Default"/>
        <w:widowControl w:val="0"/>
        <w:spacing w:line="264" w:lineRule="auto"/>
        <w:jc w:val="lowKashida"/>
        <w:rPr>
          <w:rFonts w:asciiTheme="majorBidi" w:hAnsiTheme="majorBidi" w:cstheme="majorBidi"/>
          <w:sz w:val="22"/>
          <w:szCs w:val="22"/>
        </w:rPr>
      </w:pPr>
      <w:r w:rsidRPr="00D73894">
        <w:rPr>
          <w:rFonts w:asciiTheme="majorBidi" w:hAnsiTheme="majorBidi" w:cstheme="majorBidi"/>
          <w:b/>
          <w:bCs/>
          <w:sz w:val="22"/>
          <w:szCs w:val="22"/>
        </w:rPr>
        <w:t xml:space="preserve">Keywords: </w:t>
      </w:r>
      <w:r w:rsidRPr="00D73894">
        <w:rPr>
          <w:rFonts w:asciiTheme="majorBidi" w:hAnsiTheme="majorBidi" w:cstheme="majorBidi"/>
          <w:sz w:val="22"/>
          <w:szCs w:val="22"/>
        </w:rPr>
        <w:t xml:space="preserve">The authors should provide 4 to 6 keywords which are consistent with those in Persian </w:t>
      </w:r>
      <w:r w:rsidRPr="00D73894">
        <w:rPr>
          <w:rFonts w:asciiTheme="majorBidi" w:hAnsiTheme="majorBidi" w:cstheme="majorBidi"/>
          <w:color w:val="auto"/>
          <w:sz w:val="22"/>
          <w:szCs w:val="22"/>
          <w:lang w:bidi="fa-IR"/>
        </w:rPr>
        <w:t>and separated with comma</w:t>
      </w:r>
      <w:r w:rsidRPr="00D73894">
        <w:rPr>
          <w:rFonts w:asciiTheme="majorBidi" w:hAnsiTheme="majorBidi" w:cstheme="majorBidi"/>
          <w:sz w:val="22"/>
          <w:szCs w:val="22"/>
        </w:rPr>
        <w:t>.</w:t>
      </w:r>
    </w:p>
    <w:p w14:paraId="42E8F73C" w14:textId="77777777" w:rsidR="00CE7D01" w:rsidRPr="00D73894" w:rsidRDefault="00CE7D01" w:rsidP="00F55A50">
      <w:pPr>
        <w:pStyle w:val="Default"/>
        <w:widowControl w:val="0"/>
        <w:spacing w:line="264" w:lineRule="auto"/>
        <w:jc w:val="lowKashida"/>
        <w:rPr>
          <w:rFonts w:asciiTheme="majorBidi" w:hAnsiTheme="majorBidi" w:cstheme="majorBidi"/>
          <w:color w:val="auto"/>
          <w:sz w:val="22"/>
          <w:szCs w:val="22"/>
        </w:rPr>
      </w:pPr>
      <w:r w:rsidRPr="00D73894">
        <w:rPr>
          <w:rFonts w:asciiTheme="majorBidi" w:hAnsiTheme="majorBidi" w:cstheme="majorBidi"/>
          <w:b/>
          <w:bCs/>
          <w:sz w:val="22"/>
          <w:szCs w:val="22"/>
        </w:rPr>
        <w:t xml:space="preserve">Background and Objective: </w:t>
      </w:r>
      <w:r w:rsidRPr="00D73894">
        <w:rPr>
          <w:rFonts w:asciiTheme="majorBidi" w:hAnsiTheme="majorBidi" w:cstheme="majorBidi"/>
          <w:sz w:val="22"/>
          <w:szCs w:val="22"/>
        </w:rPr>
        <w:t>Current literature regarding the work subject should be examined and the differences the said work from the past, similar works and the aim of present study should be presented clearly in this section</w:t>
      </w:r>
      <w:r w:rsidRPr="00D73894">
        <w:rPr>
          <w:rFonts w:asciiTheme="majorBidi" w:hAnsiTheme="majorBidi" w:cstheme="majorBidi"/>
          <w:color w:val="auto"/>
          <w:sz w:val="22"/>
          <w:szCs w:val="22"/>
        </w:rPr>
        <w:t>.</w:t>
      </w:r>
    </w:p>
    <w:p w14:paraId="7E619ACD" w14:textId="77777777" w:rsidR="00CE7D01" w:rsidRPr="00D73894" w:rsidRDefault="00CE7D01" w:rsidP="00F55A50">
      <w:pPr>
        <w:pStyle w:val="Default"/>
        <w:widowControl w:val="0"/>
        <w:spacing w:line="264" w:lineRule="auto"/>
        <w:jc w:val="lowKashida"/>
        <w:rPr>
          <w:rFonts w:asciiTheme="majorBidi" w:hAnsiTheme="majorBidi" w:cstheme="majorBidi"/>
          <w:color w:val="auto"/>
          <w:sz w:val="22"/>
          <w:szCs w:val="22"/>
        </w:rPr>
      </w:pPr>
    </w:p>
    <w:p w14:paraId="017C9ACB" w14:textId="77777777" w:rsidR="00CE7D01" w:rsidRPr="00D73894" w:rsidRDefault="00CE7D01" w:rsidP="00F55A50">
      <w:pPr>
        <w:pStyle w:val="Default"/>
        <w:widowControl w:val="0"/>
        <w:spacing w:line="264" w:lineRule="auto"/>
        <w:jc w:val="lowKashida"/>
        <w:rPr>
          <w:rFonts w:asciiTheme="majorBidi" w:hAnsiTheme="majorBidi" w:cstheme="majorBidi"/>
          <w:color w:val="auto"/>
          <w:sz w:val="22"/>
          <w:szCs w:val="22"/>
        </w:rPr>
      </w:pPr>
      <w:r w:rsidRPr="00D73894">
        <w:rPr>
          <w:rFonts w:asciiTheme="majorBidi" w:hAnsiTheme="majorBidi" w:cstheme="majorBidi"/>
          <w:b/>
          <w:bCs/>
          <w:sz w:val="22"/>
          <w:szCs w:val="22"/>
        </w:rPr>
        <w:t xml:space="preserve">Methods: </w:t>
      </w:r>
      <w:r w:rsidRPr="00D73894">
        <w:rPr>
          <w:rFonts w:asciiTheme="majorBidi" w:hAnsiTheme="majorBidi" w:cstheme="majorBidi"/>
          <w:color w:val="auto"/>
          <w:sz w:val="22"/>
          <w:szCs w:val="22"/>
        </w:rPr>
        <w:t>All methods that have been used in the work must be stated clearly.</w:t>
      </w:r>
    </w:p>
    <w:p w14:paraId="244B1C03" w14:textId="77777777" w:rsidR="00CE7D01" w:rsidRPr="00D73894" w:rsidRDefault="00CE7D01" w:rsidP="00F55A50">
      <w:pPr>
        <w:pStyle w:val="Default"/>
        <w:widowControl w:val="0"/>
        <w:spacing w:line="264" w:lineRule="auto"/>
        <w:jc w:val="lowKashida"/>
        <w:rPr>
          <w:rFonts w:asciiTheme="majorBidi" w:hAnsiTheme="majorBidi" w:cstheme="majorBidi"/>
          <w:color w:val="auto"/>
          <w:sz w:val="22"/>
          <w:szCs w:val="22"/>
        </w:rPr>
      </w:pPr>
    </w:p>
    <w:p w14:paraId="707E76C1" w14:textId="77777777" w:rsidR="00CE7D01" w:rsidRPr="00D73894" w:rsidRDefault="00CE7D01" w:rsidP="00F55A50">
      <w:pPr>
        <w:pStyle w:val="Default"/>
        <w:widowControl w:val="0"/>
        <w:spacing w:line="264" w:lineRule="auto"/>
        <w:jc w:val="lowKashida"/>
        <w:rPr>
          <w:rFonts w:asciiTheme="majorBidi" w:hAnsiTheme="majorBidi" w:cstheme="majorBidi"/>
          <w:sz w:val="22"/>
          <w:szCs w:val="22"/>
        </w:rPr>
      </w:pPr>
      <w:r w:rsidRPr="00D73894">
        <w:rPr>
          <w:rFonts w:asciiTheme="majorBidi" w:hAnsiTheme="majorBidi" w:cstheme="majorBidi"/>
          <w:b/>
          <w:bCs/>
          <w:sz w:val="22"/>
          <w:szCs w:val="22"/>
        </w:rPr>
        <w:t xml:space="preserve">Results: </w:t>
      </w:r>
      <w:r w:rsidRPr="00D73894">
        <w:rPr>
          <w:rFonts w:asciiTheme="majorBidi" w:hAnsiTheme="majorBidi" w:cstheme="majorBidi"/>
          <w:sz w:val="22"/>
          <w:szCs w:val="22"/>
        </w:rPr>
        <w:t>Results of the study should be presented and discussed in a clear and concise manner.</w:t>
      </w:r>
    </w:p>
    <w:p w14:paraId="3E9EC363" w14:textId="77777777" w:rsidR="00CE7D01" w:rsidRPr="00D73894" w:rsidRDefault="00CE7D01" w:rsidP="00F55A50">
      <w:pPr>
        <w:pStyle w:val="Default"/>
        <w:widowControl w:val="0"/>
        <w:spacing w:line="264" w:lineRule="auto"/>
        <w:jc w:val="lowKashida"/>
        <w:rPr>
          <w:rFonts w:asciiTheme="majorBidi" w:hAnsiTheme="majorBidi" w:cstheme="majorBidi"/>
          <w:sz w:val="22"/>
          <w:szCs w:val="22"/>
        </w:rPr>
      </w:pPr>
    </w:p>
    <w:p w14:paraId="6BBA732C" w14:textId="77777777" w:rsidR="00CE7D01" w:rsidRPr="00D73894" w:rsidRDefault="00CE7D01" w:rsidP="00F55A50">
      <w:pPr>
        <w:pStyle w:val="Default"/>
        <w:widowControl w:val="0"/>
        <w:spacing w:line="264" w:lineRule="auto"/>
        <w:jc w:val="lowKashida"/>
        <w:rPr>
          <w:rFonts w:asciiTheme="majorBidi" w:hAnsiTheme="majorBidi" w:cstheme="majorBidi"/>
          <w:b/>
          <w:bCs/>
          <w:color w:val="auto"/>
          <w:sz w:val="22"/>
          <w:szCs w:val="22"/>
        </w:rPr>
      </w:pPr>
      <w:r w:rsidRPr="00D73894">
        <w:rPr>
          <w:rFonts w:asciiTheme="majorBidi" w:hAnsiTheme="majorBidi" w:cstheme="majorBidi"/>
          <w:b/>
          <w:bCs/>
          <w:sz w:val="22"/>
          <w:szCs w:val="22"/>
        </w:rPr>
        <w:t xml:space="preserve">Conclusions: </w:t>
      </w:r>
      <w:r w:rsidRPr="00D73894">
        <w:rPr>
          <w:rFonts w:asciiTheme="majorBidi" w:hAnsiTheme="majorBidi" w:cstheme="majorBidi"/>
          <w:sz w:val="22"/>
          <w:szCs w:val="22"/>
        </w:rPr>
        <w:t xml:space="preserve">Please conclude your work incorporating your most important findings. </w:t>
      </w:r>
      <w:r w:rsidRPr="00D73894">
        <w:rPr>
          <w:rFonts w:asciiTheme="majorBidi" w:hAnsiTheme="majorBidi" w:cstheme="majorBidi"/>
          <w:color w:val="auto"/>
          <w:sz w:val="22"/>
          <w:szCs w:val="22"/>
        </w:rPr>
        <w:t>The information conveyed by the extended abstract should not be different from that conveyed by the original paper (in Persian)</w:t>
      </w:r>
      <w:r w:rsidRPr="00D73894">
        <w:rPr>
          <w:rFonts w:asciiTheme="majorBidi" w:hAnsiTheme="majorBidi" w:cstheme="majorBidi"/>
          <w:b/>
          <w:bCs/>
          <w:color w:val="auto"/>
          <w:sz w:val="22"/>
          <w:szCs w:val="22"/>
        </w:rPr>
        <w:t>.</w:t>
      </w:r>
    </w:p>
    <w:p w14:paraId="6AE14064" w14:textId="77777777" w:rsidR="00CE7D01" w:rsidRPr="00D73894" w:rsidRDefault="00CE7D01" w:rsidP="00F55A50">
      <w:pPr>
        <w:pStyle w:val="Default"/>
        <w:widowControl w:val="0"/>
        <w:spacing w:line="264" w:lineRule="auto"/>
        <w:jc w:val="lowKashida"/>
        <w:rPr>
          <w:rFonts w:asciiTheme="majorBidi" w:hAnsiTheme="majorBidi" w:cstheme="majorBidi"/>
          <w:b/>
          <w:bCs/>
          <w:color w:val="auto"/>
          <w:sz w:val="22"/>
          <w:szCs w:val="22"/>
        </w:rPr>
      </w:pPr>
    </w:p>
    <w:p w14:paraId="5E701B43" w14:textId="77777777" w:rsidR="00CE7D01" w:rsidRPr="00D73894" w:rsidRDefault="00CE7D01" w:rsidP="00F55A50">
      <w:pPr>
        <w:pStyle w:val="Default"/>
        <w:widowControl w:val="0"/>
        <w:spacing w:line="264" w:lineRule="auto"/>
        <w:jc w:val="lowKashida"/>
        <w:rPr>
          <w:rFonts w:asciiTheme="majorBidi" w:hAnsiTheme="majorBidi" w:cstheme="majorBidi"/>
          <w:color w:val="auto"/>
          <w:sz w:val="22"/>
          <w:szCs w:val="22"/>
        </w:rPr>
      </w:pPr>
      <w:r w:rsidRPr="00D73894">
        <w:rPr>
          <w:rFonts w:asciiTheme="majorBidi" w:hAnsiTheme="majorBidi" w:cstheme="majorBidi"/>
          <w:b/>
          <w:bCs/>
          <w:color w:val="auto"/>
          <w:sz w:val="22"/>
          <w:szCs w:val="22"/>
        </w:rPr>
        <w:t>References:</w:t>
      </w:r>
      <w:r w:rsidRPr="00D73894">
        <w:rPr>
          <w:rFonts w:asciiTheme="majorBidi" w:hAnsiTheme="majorBidi" w:cstheme="majorBidi"/>
          <w:color w:val="auto"/>
          <w:sz w:val="22"/>
          <w:szCs w:val="22"/>
        </w:rPr>
        <w:t xml:space="preserve"> A number of important references (maximum 5) are listed according to the above-mentioned format.</w:t>
      </w:r>
    </w:p>
    <w:p w14:paraId="3C65E518" w14:textId="77777777" w:rsidR="00CE7D01" w:rsidRPr="00D73894" w:rsidRDefault="00CE7D01" w:rsidP="00F55A50">
      <w:pPr>
        <w:widowControl w:val="0"/>
        <w:spacing w:after="0" w:line="264" w:lineRule="auto"/>
        <w:jc w:val="lowKashida"/>
        <w:rPr>
          <w:rFonts w:asciiTheme="majorBidi" w:hAnsiTheme="majorBidi" w:cstheme="majorBidi"/>
        </w:rPr>
      </w:pPr>
    </w:p>
    <w:p w14:paraId="687984E6" w14:textId="4036CB6D" w:rsidR="00CE7D01" w:rsidRPr="00D73894" w:rsidRDefault="00CE7D01" w:rsidP="00F55A50">
      <w:pPr>
        <w:widowControl w:val="0"/>
        <w:spacing w:after="0" w:line="264" w:lineRule="auto"/>
        <w:jc w:val="lowKashida"/>
        <w:rPr>
          <w:rFonts w:asciiTheme="majorBidi" w:hAnsiTheme="majorBidi" w:cstheme="majorBidi"/>
        </w:rPr>
      </w:pPr>
      <w:r w:rsidRPr="00D73894">
        <w:rPr>
          <w:rFonts w:asciiTheme="majorBidi" w:hAnsiTheme="majorBidi" w:cstheme="majorBidi"/>
        </w:rPr>
        <w:t>(It should be noted that the keywords are complete translations of "Persian keywords" in English and are presented in alphabetical order.)</w:t>
      </w:r>
    </w:p>
    <w:p w14:paraId="1CCCD96A" w14:textId="77777777" w:rsidR="00CE7D01" w:rsidRPr="00D73894" w:rsidRDefault="00CE7D01" w:rsidP="00F55A50">
      <w:pPr>
        <w:widowControl w:val="0"/>
        <w:spacing w:after="0" w:line="264" w:lineRule="auto"/>
        <w:jc w:val="lowKashida"/>
        <w:rPr>
          <w:rFonts w:asciiTheme="majorBidi" w:hAnsiTheme="majorBidi" w:cstheme="majorBidi"/>
        </w:rPr>
      </w:pPr>
    </w:p>
    <w:p w14:paraId="75A97597" w14:textId="407F2271" w:rsidR="00CE7D01" w:rsidRPr="00D73894" w:rsidRDefault="00CE7D01" w:rsidP="00F55A50">
      <w:pPr>
        <w:widowControl w:val="0"/>
        <w:spacing w:after="0" w:line="264" w:lineRule="auto"/>
        <w:jc w:val="lowKashida"/>
        <w:rPr>
          <w:rFonts w:asciiTheme="majorBidi" w:hAnsiTheme="majorBidi" w:cstheme="majorBidi"/>
          <w:b/>
          <w:bCs/>
        </w:rPr>
      </w:pPr>
      <w:r w:rsidRPr="00D73894">
        <w:rPr>
          <w:rFonts w:asciiTheme="majorBidi" w:hAnsiTheme="majorBidi" w:cstheme="majorBidi"/>
          <w:b/>
          <w:bCs/>
        </w:rPr>
        <w:t>Technical guide:</w:t>
      </w:r>
    </w:p>
    <w:p w14:paraId="2EFA117D" w14:textId="516D766E" w:rsidR="00B56D3D" w:rsidRPr="00D73894" w:rsidRDefault="00B56D3D" w:rsidP="00F55A50">
      <w:pPr>
        <w:pStyle w:val="ListParagraph"/>
        <w:widowControl w:val="0"/>
        <w:numPr>
          <w:ilvl w:val="0"/>
          <w:numId w:val="6"/>
        </w:numPr>
        <w:spacing w:after="0" w:line="264" w:lineRule="auto"/>
        <w:jc w:val="lowKashida"/>
        <w:rPr>
          <w:rFonts w:asciiTheme="majorBidi" w:hAnsiTheme="majorBidi" w:cstheme="majorBidi"/>
        </w:rPr>
      </w:pPr>
      <w:r w:rsidRPr="00D73894">
        <w:rPr>
          <w:rFonts w:asciiTheme="majorBidi" w:hAnsiTheme="majorBidi" w:cstheme="majorBidi"/>
        </w:rPr>
        <w:t xml:space="preserve"> Text structure: The font of the article title and the main headings of the article (including introduction, materials and methods, results, discussion, general conclusion</w:t>
      </w:r>
      <w:r w:rsidR="004F0684">
        <w:rPr>
          <w:rFonts w:asciiTheme="majorBidi" w:hAnsiTheme="majorBidi" w:cstheme="majorBidi"/>
        </w:rPr>
        <w:t>s</w:t>
      </w:r>
      <w:r w:rsidRPr="00D73894">
        <w:rPr>
          <w:rFonts w:asciiTheme="majorBidi" w:hAnsiTheme="majorBidi" w:cstheme="majorBidi"/>
        </w:rPr>
        <w:t xml:space="preserve"> and the list of </w:t>
      </w:r>
      <w:r w:rsidR="004F0684">
        <w:rPr>
          <w:rFonts w:asciiTheme="majorBidi" w:hAnsiTheme="majorBidi" w:cstheme="majorBidi"/>
        </w:rPr>
        <w:t>references</w:t>
      </w:r>
      <w:r w:rsidRPr="00D73894">
        <w:rPr>
          <w:rFonts w:asciiTheme="majorBidi" w:hAnsiTheme="majorBidi" w:cstheme="majorBidi"/>
        </w:rPr>
        <w:t xml:space="preserve">) should be </w:t>
      </w:r>
      <w:r w:rsidR="005F179E">
        <w:rPr>
          <w:rFonts w:asciiTheme="majorBidi" w:hAnsiTheme="majorBidi" w:cstheme="majorBidi"/>
        </w:rPr>
        <w:t xml:space="preserve">in </w:t>
      </w:r>
      <w:r w:rsidRPr="00D73894">
        <w:rPr>
          <w:rFonts w:asciiTheme="majorBidi" w:hAnsiTheme="majorBidi" w:cstheme="majorBidi"/>
        </w:rPr>
        <w:t>bold. It</w:t>
      </w:r>
      <w:r w:rsidR="005B57D0">
        <w:rPr>
          <w:rFonts w:asciiTheme="majorBidi" w:hAnsiTheme="majorBidi" w:cstheme="majorBidi"/>
        </w:rPr>
        <w:t xml:space="preserve"> i</w:t>
      </w:r>
      <w:r w:rsidRPr="00D73894">
        <w:rPr>
          <w:rFonts w:asciiTheme="majorBidi" w:hAnsiTheme="majorBidi" w:cstheme="majorBidi"/>
        </w:rPr>
        <w:t xml:space="preserve">s okay to use subheadings, but avoid using multiple subheadings. Punctuation rules must be observed in writing the text. For example, period (.), comma (,) and question mark (?) are attached to the previous sentence or words, and a space is required with the following sentence or </w:t>
      </w:r>
      <w:r w:rsidR="008233C1">
        <w:rPr>
          <w:rFonts w:asciiTheme="majorBidi" w:hAnsiTheme="majorBidi" w:cstheme="majorBidi"/>
        </w:rPr>
        <w:t>phrase</w:t>
      </w:r>
      <w:r w:rsidRPr="00D73894">
        <w:rPr>
          <w:rFonts w:asciiTheme="majorBidi" w:hAnsiTheme="majorBidi" w:cstheme="majorBidi"/>
        </w:rPr>
        <w:t xml:space="preserve">. It is necessary to </w:t>
      </w:r>
      <w:r w:rsidR="008B58AC">
        <w:rPr>
          <w:rFonts w:asciiTheme="majorBidi" w:hAnsiTheme="majorBidi" w:cstheme="majorBidi"/>
        </w:rPr>
        <w:t>use</w:t>
      </w:r>
      <w:r w:rsidR="008B58AC" w:rsidRPr="00D73894">
        <w:rPr>
          <w:rFonts w:asciiTheme="majorBidi" w:hAnsiTheme="majorBidi" w:cstheme="majorBidi"/>
        </w:rPr>
        <w:t xml:space="preserve"> </w:t>
      </w:r>
      <w:r w:rsidRPr="00D73894">
        <w:rPr>
          <w:rFonts w:asciiTheme="majorBidi" w:hAnsiTheme="majorBidi" w:cstheme="majorBidi"/>
        </w:rPr>
        <w:t>a half space in compound and plural words.</w:t>
      </w:r>
    </w:p>
    <w:p w14:paraId="40E6BC1E" w14:textId="66ECB2D7" w:rsidR="00CE7D01" w:rsidRPr="00D73894" w:rsidRDefault="00B56D3D" w:rsidP="00F55A50">
      <w:pPr>
        <w:pStyle w:val="ListParagraph"/>
        <w:widowControl w:val="0"/>
        <w:numPr>
          <w:ilvl w:val="0"/>
          <w:numId w:val="6"/>
        </w:numPr>
        <w:spacing w:after="0" w:line="264" w:lineRule="auto"/>
        <w:jc w:val="lowKashida"/>
        <w:rPr>
          <w:rFonts w:asciiTheme="majorBidi" w:hAnsiTheme="majorBidi" w:cstheme="majorBidi"/>
        </w:rPr>
      </w:pPr>
      <w:r w:rsidRPr="00D73894">
        <w:rPr>
          <w:rFonts w:asciiTheme="majorBidi" w:hAnsiTheme="majorBidi" w:cstheme="majorBidi"/>
        </w:rPr>
        <w:t xml:space="preserve"> </w:t>
      </w:r>
      <w:r w:rsidR="00A472AD">
        <w:rPr>
          <w:rFonts w:asciiTheme="majorBidi" w:hAnsiTheme="majorBidi" w:cstheme="majorBidi"/>
        </w:rPr>
        <w:t>A</w:t>
      </w:r>
      <w:r w:rsidRPr="00D73894">
        <w:rPr>
          <w:rFonts w:asciiTheme="majorBidi" w:hAnsiTheme="majorBidi" w:cstheme="majorBidi"/>
        </w:rPr>
        <w:t>void using foreign words in the text of the article</w:t>
      </w:r>
      <w:r w:rsidR="00A472AD">
        <w:rPr>
          <w:rFonts w:asciiTheme="majorBidi" w:hAnsiTheme="majorBidi" w:cstheme="majorBidi"/>
        </w:rPr>
        <w:t xml:space="preserve"> a</w:t>
      </w:r>
      <w:r w:rsidR="00A472AD" w:rsidRPr="00D73894">
        <w:rPr>
          <w:rFonts w:asciiTheme="majorBidi" w:hAnsiTheme="majorBidi" w:cstheme="majorBidi"/>
        </w:rPr>
        <w:t>s much as possible,</w:t>
      </w:r>
      <w:r w:rsidRPr="00D73894">
        <w:rPr>
          <w:rFonts w:asciiTheme="majorBidi" w:hAnsiTheme="majorBidi" w:cstheme="majorBidi"/>
        </w:rPr>
        <w:t xml:space="preserve"> and if necessary, write the English equivalent of names and scientific words, places, </w:t>
      </w:r>
      <w:r w:rsidR="00A472AD">
        <w:rPr>
          <w:rFonts w:asciiTheme="majorBidi" w:hAnsiTheme="majorBidi" w:cstheme="majorBidi"/>
        </w:rPr>
        <w:t>compounds</w:t>
      </w:r>
      <w:r w:rsidR="00A472AD" w:rsidRPr="00D73894">
        <w:rPr>
          <w:rFonts w:asciiTheme="majorBidi" w:hAnsiTheme="majorBidi" w:cstheme="majorBidi"/>
        </w:rPr>
        <w:t xml:space="preserve"> </w:t>
      </w:r>
      <w:r w:rsidRPr="00D73894">
        <w:rPr>
          <w:rFonts w:asciiTheme="majorBidi" w:hAnsiTheme="majorBidi" w:cstheme="majorBidi"/>
        </w:rPr>
        <w:t xml:space="preserve">and other foreign words as footnotes. The scientific name of living organisms should be mentioned in English (Latin) and italic </w:t>
      </w:r>
      <w:r w:rsidR="00CA09D1">
        <w:rPr>
          <w:rFonts w:asciiTheme="majorBidi" w:hAnsiTheme="majorBidi" w:cstheme="majorBidi"/>
        </w:rPr>
        <w:t>style</w:t>
      </w:r>
      <w:r w:rsidR="00EC5960">
        <w:rPr>
          <w:rFonts w:asciiTheme="majorBidi" w:hAnsiTheme="majorBidi" w:cstheme="majorBidi"/>
        </w:rPr>
        <w:t xml:space="preserve"> </w:t>
      </w:r>
      <w:r w:rsidRPr="00D73894">
        <w:rPr>
          <w:rFonts w:asciiTheme="majorBidi" w:hAnsiTheme="majorBidi" w:cstheme="majorBidi"/>
        </w:rPr>
        <w:t>in the footnote.</w:t>
      </w:r>
    </w:p>
    <w:p w14:paraId="66D1AF41" w14:textId="0C9F3351" w:rsidR="00B56D3D" w:rsidRPr="00D73894" w:rsidRDefault="00B56D3D" w:rsidP="00F55A50">
      <w:pPr>
        <w:pStyle w:val="ListParagraph"/>
        <w:widowControl w:val="0"/>
        <w:numPr>
          <w:ilvl w:val="0"/>
          <w:numId w:val="6"/>
        </w:numPr>
        <w:spacing w:after="0" w:line="264" w:lineRule="auto"/>
        <w:jc w:val="lowKashida"/>
        <w:rPr>
          <w:rFonts w:asciiTheme="majorBidi" w:hAnsiTheme="majorBidi" w:cstheme="majorBidi"/>
        </w:rPr>
      </w:pPr>
      <w:r w:rsidRPr="00D73894">
        <w:rPr>
          <w:rFonts w:asciiTheme="majorBidi" w:hAnsiTheme="majorBidi" w:cstheme="majorBidi"/>
        </w:rPr>
        <w:t xml:space="preserve">All contents and titles of tables and figures should be presented in </w:t>
      </w:r>
      <w:r w:rsidR="0064242F">
        <w:rPr>
          <w:rFonts w:asciiTheme="majorBidi" w:hAnsiTheme="majorBidi" w:cstheme="majorBidi"/>
        </w:rPr>
        <w:t xml:space="preserve">both </w:t>
      </w:r>
      <w:r w:rsidRPr="00D73894">
        <w:rPr>
          <w:rFonts w:asciiTheme="majorBidi" w:hAnsiTheme="majorBidi" w:cstheme="majorBidi"/>
        </w:rPr>
        <w:t>Persian and English (under Persian</w:t>
      </w:r>
      <w:r w:rsidR="00274814">
        <w:rPr>
          <w:rFonts w:asciiTheme="majorBidi" w:hAnsiTheme="majorBidi" w:cstheme="majorBidi"/>
        </w:rPr>
        <w:t xml:space="preserve"> title</w:t>
      </w:r>
      <w:r w:rsidRPr="00D73894">
        <w:rPr>
          <w:rFonts w:asciiTheme="majorBidi" w:hAnsiTheme="majorBidi" w:cstheme="majorBidi"/>
        </w:rPr>
        <w:t>).</w:t>
      </w:r>
    </w:p>
    <w:p w14:paraId="0C4FAFE8" w14:textId="23DA6D25" w:rsidR="00B56D3D" w:rsidRPr="00480180" w:rsidRDefault="00B56D3D" w:rsidP="00F55A50">
      <w:pPr>
        <w:pStyle w:val="ListParagraph"/>
        <w:widowControl w:val="0"/>
        <w:numPr>
          <w:ilvl w:val="0"/>
          <w:numId w:val="6"/>
        </w:numPr>
        <w:spacing w:after="0" w:line="264" w:lineRule="auto"/>
        <w:jc w:val="lowKashida"/>
        <w:rPr>
          <w:rFonts w:asciiTheme="majorBidi" w:hAnsiTheme="majorBidi" w:cstheme="majorBidi"/>
        </w:rPr>
      </w:pPr>
      <w:r w:rsidRPr="00D73894">
        <w:rPr>
          <w:rFonts w:asciiTheme="majorBidi" w:hAnsiTheme="majorBidi" w:cstheme="majorBidi"/>
        </w:rPr>
        <w:t xml:space="preserve">Tables should be numbered in the order </w:t>
      </w:r>
      <w:r w:rsidR="0086087D">
        <w:rPr>
          <w:rFonts w:asciiTheme="majorBidi" w:hAnsiTheme="majorBidi" w:cstheme="majorBidi"/>
        </w:rPr>
        <w:t>cited</w:t>
      </w:r>
      <w:r w:rsidR="0086087D" w:rsidRPr="00D73894">
        <w:rPr>
          <w:rFonts w:asciiTheme="majorBidi" w:hAnsiTheme="majorBidi" w:cstheme="majorBidi"/>
        </w:rPr>
        <w:t xml:space="preserve"> </w:t>
      </w:r>
      <w:r w:rsidRPr="00D73894">
        <w:rPr>
          <w:rFonts w:asciiTheme="majorBidi" w:hAnsiTheme="majorBidi" w:cstheme="majorBidi"/>
        </w:rPr>
        <w:t xml:space="preserve">in the text. The title of the tables </w:t>
      </w:r>
      <w:r w:rsidR="00331BFD">
        <w:rPr>
          <w:rFonts w:asciiTheme="majorBidi" w:hAnsiTheme="majorBidi" w:cstheme="majorBidi"/>
        </w:rPr>
        <w:t>should be</w:t>
      </w:r>
      <w:r w:rsidR="00331BFD" w:rsidRPr="00D73894">
        <w:rPr>
          <w:rFonts w:asciiTheme="majorBidi" w:hAnsiTheme="majorBidi" w:cstheme="majorBidi"/>
        </w:rPr>
        <w:t xml:space="preserve"> </w:t>
      </w:r>
      <w:r w:rsidR="000648C9">
        <w:rPr>
          <w:rFonts w:asciiTheme="majorBidi" w:hAnsiTheme="majorBidi" w:cstheme="majorBidi"/>
        </w:rPr>
        <w:t xml:space="preserve">centered and </w:t>
      </w:r>
      <w:r w:rsidRPr="00D73894">
        <w:rPr>
          <w:rFonts w:asciiTheme="majorBidi" w:hAnsiTheme="majorBidi" w:cstheme="majorBidi"/>
        </w:rPr>
        <w:t xml:space="preserve">written in </w:t>
      </w:r>
      <w:r w:rsidR="00730217">
        <w:rPr>
          <w:rFonts w:asciiTheme="majorBidi" w:hAnsiTheme="majorBidi" w:cstheme="majorBidi"/>
        </w:rPr>
        <w:t xml:space="preserve">the </w:t>
      </w:r>
      <w:r w:rsidR="000648C9">
        <w:rPr>
          <w:rFonts w:asciiTheme="majorBidi" w:hAnsiTheme="majorBidi" w:cstheme="majorBidi"/>
        </w:rPr>
        <w:t>top of tables</w:t>
      </w:r>
      <w:r w:rsidRPr="00D73894">
        <w:rPr>
          <w:rFonts w:asciiTheme="majorBidi" w:hAnsiTheme="majorBidi" w:cstheme="majorBidi"/>
        </w:rPr>
        <w:t xml:space="preserve">. Tables should be presented without </w:t>
      </w:r>
      <w:r w:rsidR="004150FC">
        <w:rPr>
          <w:rFonts w:asciiTheme="majorBidi" w:hAnsiTheme="majorBidi" w:cstheme="majorBidi"/>
        </w:rPr>
        <w:t xml:space="preserve">internal </w:t>
      </w:r>
      <w:r w:rsidRPr="00D73894">
        <w:rPr>
          <w:rFonts w:asciiTheme="majorBidi" w:hAnsiTheme="majorBidi" w:cstheme="majorBidi"/>
        </w:rPr>
        <w:t xml:space="preserve">horizontal and vertical </w:t>
      </w:r>
      <w:r w:rsidR="00E047BD">
        <w:rPr>
          <w:rFonts w:asciiTheme="majorBidi" w:hAnsiTheme="majorBidi" w:cstheme="majorBidi"/>
        </w:rPr>
        <w:t>borders</w:t>
      </w:r>
      <w:r w:rsidRPr="00D73894">
        <w:rPr>
          <w:rFonts w:asciiTheme="majorBidi" w:hAnsiTheme="majorBidi" w:cstheme="majorBidi"/>
        </w:rPr>
        <w:t xml:space="preserve">, and the </w:t>
      </w:r>
      <w:r w:rsidR="00A6740A">
        <w:rPr>
          <w:rFonts w:asciiTheme="majorBidi" w:hAnsiTheme="majorBidi" w:cstheme="majorBidi"/>
        </w:rPr>
        <w:t>first</w:t>
      </w:r>
      <w:r w:rsidRPr="00D73894">
        <w:rPr>
          <w:rFonts w:asciiTheme="majorBidi" w:hAnsiTheme="majorBidi" w:cstheme="majorBidi"/>
        </w:rPr>
        <w:t xml:space="preserve"> row in the tables should have top and bottom </w:t>
      </w:r>
      <w:r w:rsidR="00800939">
        <w:rPr>
          <w:rFonts w:asciiTheme="majorBidi" w:hAnsiTheme="majorBidi" w:cstheme="majorBidi"/>
        </w:rPr>
        <w:t>borders</w:t>
      </w:r>
      <w:r w:rsidRPr="00D73894">
        <w:rPr>
          <w:rFonts w:asciiTheme="majorBidi" w:hAnsiTheme="majorBidi" w:cstheme="majorBidi"/>
        </w:rPr>
        <w:t xml:space="preserve">. The </w:t>
      </w:r>
      <w:r w:rsidR="00A6740A">
        <w:rPr>
          <w:rFonts w:asciiTheme="majorBidi" w:hAnsiTheme="majorBidi" w:cstheme="majorBidi"/>
        </w:rPr>
        <w:t>last</w:t>
      </w:r>
      <w:r w:rsidR="00A6740A" w:rsidRPr="00D73894">
        <w:rPr>
          <w:rFonts w:asciiTheme="majorBidi" w:hAnsiTheme="majorBidi" w:cstheme="majorBidi"/>
        </w:rPr>
        <w:t xml:space="preserve"> </w:t>
      </w:r>
      <w:r w:rsidR="00A6740A">
        <w:rPr>
          <w:rFonts w:asciiTheme="majorBidi" w:hAnsiTheme="majorBidi" w:cstheme="majorBidi"/>
        </w:rPr>
        <w:t>row in</w:t>
      </w:r>
      <w:r w:rsidRPr="00D73894">
        <w:rPr>
          <w:rFonts w:asciiTheme="majorBidi" w:hAnsiTheme="majorBidi" w:cstheme="majorBidi"/>
        </w:rPr>
        <w:t xml:space="preserve"> the table should also have the </w:t>
      </w:r>
      <w:r w:rsidR="00407DD3">
        <w:rPr>
          <w:rFonts w:asciiTheme="majorBidi" w:hAnsiTheme="majorBidi" w:cstheme="majorBidi"/>
        </w:rPr>
        <w:t>bottom border</w:t>
      </w:r>
      <w:r w:rsidRPr="00D73894">
        <w:rPr>
          <w:rFonts w:asciiTheme="majorBidi" w:hAnsiTheme="majorBidi" w:cstheme="majorBidi"/>
        </w:rPr>
        <w:t xml:space="preserve">. The units of each </w:t>
      </w:r>
      <w:r w:rsidR="001239BA">
        <w:rPr>
          <w:rFonts w:asciiTheme="majorBidi" w:hAnsiTheme="majorBidi" w:cstheme="majorBidi"/>
        </w:rPr>
        <w:t>property</w:t>
      </w:r>
      <w:r w:rsidR="001239BA" w:rsidRPr="00D73894">
        <w:rPr>
          <w:rFonts w:asciiTheme="majorBidi" w:hAnsiTheme="majorBidi" w:cstheme="majorBidi"/>
        </w:rPr>
        <w:t xml:space="preserve"> </w:t>
      </w:r>
      <w:r w:rsidRPr="00D73894">
        <w:rPr>
          <w:rFonts w:asciiTheme="majorBidi" w:hAnsiTheme="majorBidi" w:cstheme="majorBidi"/>
        </w:rPr>
        <w:t xml:space="preserve">or </w:t>
      </w:r>
      <w:r w:rsidR="001239BA">
        <w:rPr>
          <w:rFonts w:asciiTheme="majorBidi" w:hAnsiTheme="majorBidi" w:cstheme="majorBidi"/>
        </w:rPr>
        <w:t>trait</w:t>
      </w:r>
      <w:r w:rsidR="001239BA" w:rsidRPr="00D73894">
        <w:rPr>
          <w:rFonts w:asciiTheme="majorBidi" w:hAnsiTheme="majorBidi" w:cstheme="majorBidi"/>
        </w:rPr>
        <w:t xml:space="preserve"> </w:t>
      </w:r>
      <w:r w:rsidRPr="00D73894">
        <w:rPr>
          <w:rFonts w:asciiTheme="majorBidi" w:hAnsiTheme="majorBidi" w:cstheme="majorBidi"/>
        </w:rPr>
        <w:t xml:space="preserve">must be given in parentheses. In the </w:t>
      </w:r>
      <w:r w:rsidRPr="00D73894">
        <w:rPr>
          <w:rFonts w:asciiTheme="majorBidi" w:hAnsiTheme="majorBidi" w:cstheme="majorBidi"/>
        </w:rPr>
        <w:lastRenderedPageBreak/>
        <w:t>tables and figures,</w:t>
      </w:r>
      <w:r w:rsidRPr="00D73894">
        <w:rPr>
          <w:rFonts w:asciiTheme="majorBidi" w:hAnsiTheme="majorBidi" w:cstheme="majorBidi"/>
          <w:b/>
          <w:bCs/>
        </w:rPr>
        <w:t xml:space="preserve"> </w:t>
      </w:r>
      <w:r w:rsidRPr="00D73894">
        <w:rPr>
          <w:rFonts w:asciiTheme="majorBidi" w:hAnsiTheme="majorBidi" w:cstheme="majorBidi"/>
        </w:rPr>
        <w:t xml:space="preserve">statistical </w:t>
      </w:r>
      <w:r w:rsidR="00970E91">
        <w:rPr>
          <w:rFonts w:asciiTheme="majorBidi" w:hAnsiTheme="majorBidi" w:cstheme="majorBidi"/>
        </w:rPr>
        <w:t>analyses</w:t>
      </w:r>
      <w:r w:rsidR="00970E91" w:rsidRPr="00D73894">
        <w:rPr>
          <w:rFonts w:asciiTheme="majorBidi" w:hAnsiTheme="majorBidi" w:cstheme="majorBidi"/>
        </w:rPr>
        <w:t xml:space="preserve"> </w:t>
      </w:r>
      <w:r w:rsidRPr="00D73894">
        <w:rPr>
          <w:rFonts w:asciiTheme="majorBidi" w:hAnsiTheme="majorBidi" w:cstheme="majorBidi"/>
        </w:rPr>
        <w:t xml:space="preserve">should be followed and </w:t>
      </w:r>
      <w:r w:rsidR="00A80EA0">
        <w:rPr>
          <w:rFonts w:asciiTheme="majorBidi" w:hAnsiTheme="majorBidi" w:cstheme="majorBidi"/>
        </w:rPr>
        <w:t xml:space="preserve">significance </w:t>
      </w:r>
      <w:r w:rsidRPr="00D73894">
        <w:rPr>
          <w:rFonts w:asciiTheme="majorBidi" w:hAnsiTheme="majorBidi" w:cstheme="majorBidi"/>
        </w:rPr>
        <w:t xml:space="preserve">letters, signs, units, etc. should be written </w:t>
      </w:r>
      <w:r w:rsidR="00A80EA0">
        <w:rPr>
          <w:rFonts w:asciiTheme="majorBidi" w:hAnsiTheme="majorBidi" w:cstheme="majorBidi"/>
        </w:rPr>
        <w:t>in</w:t>
      </w:r>
      <w:r w:rsidR="00A80EA0" w:rsidRPr="00D73894">
        <w:rPr>
          <w:rFonts w:asciiTheme="majorBidi" w:hAnsiTheme="majorBidi" w:cstheme="majorBidi"/>
        </w:rPr>
        <w:t xml:space="preserve"> </w:t>
      </w:r>
      <w:r w:rsidRPr="00D73894">
        <w:rPr>
          <w:rFonts w:asciiTheme="majorBidi" w:hAnsiTheme="majorBidi" w:cstheme="majorBidi"/>
        </w:rPr>
        <w:t xml:space="preserve">the table </w:t>
      </w:r>
      <w:r w:rsidR="00A80EA0">
        <w:rPr>
          <w:rFonts w:asciiTheme="majorBidi" w:hAnsiTheme="majorBidi" w:cstheme="majorBidi"/>
        </w:rPr>
        <w:t xml:space="preserve">footnote </w:t>
      </w:r>
      <w:r w:rsidRPr="00D73894">
        <w:rPr>
          <w:rFonts w:asciiTheme="majorBidi" w:hAnsiTheme="majorBidi" w:cstheme="majorBidi"/>
        </w:rPr>
        <w:t xml:space="preserve">or </w:t>
      </w:r>
      <w:r w:rsidR="00636D6A">
        <w:rPr>
          <w:rFonts w:asciiTheme="majorBidi" w:hAnsiTheme="majorBidi" w:cstheme="majorBidi"/>
        </w:rPr>
        <w:t xml:space="preserve">in </w:t>
      </w:r>
      <w:r w:rsidRPr="00D73894">
        <w:rPr>
          <w:rFonts w:asciiTheme="majorBidi" w:hAnsiTheme="majorBidi" w:cstheme="majorBidi"/>
        </w:rPr>
        <w:t xml:space="preserve">the </w:t>
      </w:r>
      <w:r w:rsidR="00636D6A">
        <w:rPr>
          <w:rFonts w:asciiTheme="majorBidi" w:hAnsiTheme="majorBidi" w:cstheme="majorBidi"/>
        </w:rPr>
        <w:t>caption</w:t>
      </w:r>
      <w:r w:rsidR="00636D6A" w:rsidRPr="00D73894">
        <w:rPr>
          <w:rFonts w:asciiTheme="majorBidi" w:hAnsiTheme="majorBidi" w:cstheme="majorBidi"/>
        </w:rPr>
        <w:t xml:space="preserve"> </w:t>
      </w:r>
      <w:r w:rsidRPr="00D73894">
        <w:rPr>
          <w:rFonts w:asciiTheme="majorBidi" w:hAnsiTheme="majorBidi" w:cstheme="majorBidi"/>
        </w:rPr>
        <w:t xml:space="preserve">of figure, which shows the statistical comparison. </w:t>
      </w:r>
      <w:r w:rsidR="00FB63A3">
        <w:rPr>
          <w:rFonts w:asciiTheme="majorBidi" w:hAnsiTheme="majorBidi" w:cstheme="majorBidi"/>
        </w:rPr>
        <w:t>Significance</w:t>
      </w:r>
      <w:r w:rsidRPr="00D73894">
        <w:rPr>
          <w:rFonts w:asciiTheme="majorBidi" w:hAnsiTheme="majorBidi" w:cstheme="majorBidi"/>
        </w:rPr>
        <w:t xml:space="preserve"> letters and symbols should be </w:t>
      </w:r>
      <w:r w:rsidR="00FB63A3">
        <w:rPr>
          <w:rFonts w:asciiTheme="majorBidi" w:hAnsiTheme="majorBidi" w:cstheme="majorBidi"/>
        </w:rPr>
        <w:t xml:space="preserve">written as superscript in the right of numbers and should be defined </w:t>
      </w:r>
      <w:r w:rsidRPr="00D73894">
        <w:rPr>
          <w:rFonts w:asciiTheme="majorBidi" w:hAnsiTheme="majorBidi" w:cstheme="majorBidi"/>
        </w:rPr>
        <w:t xml:space="preserve">in the table </w:t>
      </w:r>
      <w:r w:rsidR="00FB63A3">
        <w:rPr>
          <w:rFonts w:asciiTheme="majorBidi" w:hAnsiTheme="majorBidi" w:cstheme="majorBidi"/>
        </w:rPr>
        <w:t>footnote</w:t>
      </w:r>
      <w:r w:rsidRPr="00D73894">
        <w:rPr>
          <w:rFonts w:asciiTheme="majorBidi" w:hAnsiTheme="majorBidi" w:cstheme="majorBidi"/>
        </w:rPr>
        <w:t xml:space="preserve">. An </w:t>
      </w:r>
      <w:r w:rsidRPr="00480180">
        <w:rPr>
          <w:rFonts w:asciiTheme="majorBidi" w:hAnsiTheme="majorBidi" w:cstheme="majorBidi"/>
        </w:rPr>
        <w:t>example of presenting a table in the article is as follows:</w:t>
      </w:r>
    </w:p>
    <w:p w14:paraId="05E9F39C" w14:textId="77777777" w:rsidR="00B56D3D" w:rsidRPr="007B7BFA" w:rsidRDefault="00B56D3D" w:rsidP="00351BA7">
      <w:pPr>
        <w:pStyle w:val="ListParagraph"/>
        <w:widowControl w:val="0"/>
        <w:spacing w:after="0"/>
        <w:jc w:val="lowKashida"/>
        <w:rPr>
          <w:rFonts w:asciiTheme="majorBidi" w:hAnsiTheme="majorBidi" w:cstheme="majorBidi"/>
          <w:b/>
          <w:bCs/>
        </w:rPr>
      </w:pPr>
    </w:p>
    <w:p w14:paraId="61633F9B" w14:textId="77777777" w:rsidR="00B56D3D" w:rsidRPr="00F55A50" w:rsidRDefault="00B56D3D" w:rsidP="00351BA7">
      <w:pPr>
        <w:pStyle w:val="ListParagraph"/>
        <w:widowControl w:val="0"/>
        <w:spacing w:after="60"/>
        <w:ind w:left="0"/>
        <w:jc w:val="center"/>
        <w:rPr>
          <w:rFonts w:asciiTheme="majorBidi" w:hAnsiTheme="majorBidi" w:cstheme="majorBidi"/>
          <w:sz w:val="20"/>
          <w:szCs w:val="24"/>
        </w:rPr>
      </w:pPr>
      <w:r w:rsidRPr="00F55A50">
        <w:rPr>
          <w:rFonts w:asciiTheme="majorBidi" w:hAnsiTheme="majorBidi" w:cstheme="majorBidi"/>
          <w:b/>
          <w:bCs/>
          <w:sz w:val="20"/>
          <w:szCs w:val="24"/>
        </w:rPr>
        <w:t>Table 1.</w:t>
      </w:r>
      <w:r w:rsidRPr="00F55A50">
        <w:rPr>
          <w:rFonts w:asciiTheme="majorBidi" w:hAnsiTheme="majorBidi" w:cstheme="majorBidi"/>
          <w:sz w:val="20"/>
          <w:szCs w:val="24"/>
        </w:rPr>
        <w:t xml:space="preserve"> Mean comparisons of soil organic carbon (SOC), basal soil respiration (BSR), percent of water-stable aggregates (WSA), water dispersible clay (WDC) and water repellency index (RI) as affected by application rate of plant residues</w:t>
      </w:r>
    </w:p>
    <w:tbl>
      <w:tblPr>
        <w:tblW w:w="4681" w:type="pct"/>
        <w:jc w:val="center"/>
        <w:tblBorders>
          <w:top w:val="single" w:sz="2" w:space="0" w:color="auto"/>
          <w:bottom w:val="single" w:sz="2" w:space="0" w:color="auto"/>
        </w:tblBorders>
        <w:tblLook w:val="04A0" w:firstRow="1" w:lastRow="0" w:firstColumn="1" w:lastColumn="0" w:noHBand="0" w:noVBand="1"/>
      </w:tblPr>
      <w:tblGrid>
        <w:gridCol w:w="1393"/>
        <w:gridCol w:w="1401"/>
        <w:gridCol w:w="1870"/>
        <w:gridCol w:w="1404"/>
        <w:gridCol w:w="1870"/>
        <w:gridCol w:w="1086"/>
      </w:tblGrid>
      <w:tr w:rsidR="00B239D3" w:rsidRPr="00F55A50" w14:paraId="2A66CA89" w14:textId="77777777" w:rsidTr="00351BA7">
        <w:trPr>
          <w:cantSplit/>
          <w:trHeight w:val="624"/>
          <w:jc w:val="center"/>
        </w:trPr>
        <w:tc>
          <w:tcPr>
            <w:tcW w:w="772" w:type="pct"/>
            <w:tcBorders>
              <w:top w:val="single" w:sz="8" w:space="0" w:color="auto"/>
              <w:bottom w:val="single" w:sz="2" w:space="0" w:color="auto"/>
            </w:tcBorders>
            <w:vAlign w:val="center"/>
          </w:tcPr>
          <w:p w14:paraId="4E7A01B3"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pacing w:val="-6"/>
                <w:w w:val="98"/>
                <w:sz w:val="20"/>
                <w:szCs w:val="20"/>
              </w:rPr>
            </w:pPr>
            <w:r w:rsidRPr="00F55A50">
              <w:rPr>
                <w:rFonts w:ascii="Times New Roman" w:hAnsi="Times New Roman" w:cs="Times New Roman"/>
                <w:spacing w:val="-6"/>
                <w:w w:val="98"/>
                <w:sz w:val="20"/>
                <w:szCs w:val="20"/>
              </w:rPr>
              <w:t>Residue</w:t>
            </w:r>
          </w:p>
          <w:p w14:paraId="39A01C13"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pacing w:val="-6"/>
                <w:w w:val="98"/>
                <w:sz w:val="20"/>
                <w:szCs w:val="20"/>
              </w:rPr>
            </w:pPr>
            <w:r w:rsidRPr="00F55A50">
              <w:rPr>
                <w:rFonts w:ascii="Times New Roman" w:hAnsi="Times New Roman" w:cs="Times New Roman"/>
                <w:spacing w:val="-6"/>
                <w:w w:val="98"/>
                <w:sz w:val="20"/>
                <w:szCs w:val="20"/>
              </w:rPr>
              <w:t>(%w/w)</w:t>
            </w:r>
          </w:p>
        </w:tc>
        <w:tc>
          <w:tcPr>
            <w:tcW w:w="776" w:type="pct"/>
            <w:tcBorders>
              <w:top w:val="single" w:sz="8" w:space="0" w:color="auto"/>
              <w:bottom w:val="single" w:sz="2" w:space="0" w:color="auto"/>
            </w:tcBorders>
            <w:vAlign w:val="center"/>
          </w:tcPr>
          <w:p w14:paraId="4E61DBE5"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0"/>
              </w:rPr>
            </w:pPr>
            <w:r w:rsidRPr="00F55A50">
              <w:rPr>
                <w:rFonts w:ascii="Times New Roman" w:hAnsi="Times New Roman" w:cs="Times New Roman"/>
                <w:sz w:val="20"/>
                <w:szCs w:val="20"/>
              </w:rPr>
              <w:t>SOC</w:t>
            </w:r>
          </w:p>
          <w:p w14:paraId="1B3DB59D"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0"/>
              </w:rPr>
            </w:pPr>
            <w:r w:rsidRPr="00F55A50">
              <w:rPr>
                <w:rFonts w:ascii="Times New Roman" w:hAnsi="Times New Roman" w:cs="Times New Roman"/>
                <w:sz w:val="20"/>
                <w:szCs w:val="20"/>
              </w:rPr>
              <w:t>(g kg</w:t>
            </w:r>
            <w:r w:rsidRPr="00F55A50">
              <w:rPr>
                <w:rFonts w:ascii="Times New Roman" w:hAnsi="Times New Roman" w:cs="Times New Roman"/>
                <w:color w:val="000000"/>
                <w:sz w:val="20"/>
                <w:szCs w:val="20"/>
                <w:vertAlign w:val="superscript"/>
              </w:rPr>
              <w:t>–</w:t>
            </w:r>
            <w:r w:rsidRPr="00F55A50">
              <w:rPr>
                <w:rFonts w:ascii="Times New Roman" w:hAnsi="Times New Roman" w:cs="Times New Roman"/>
                <w:sz w:val="20"/>
                <w:szCs w:val="20"/>
                <w:vertAlign w:val="superscript"/>
              </w:rPr>
              <w:t>1</w:t>
            </w:r>
            <w:r w:rsidRPr="00F55A50">
              <w:rPr>
                <w:rFonts w:ascii="Times New Roman" w:hAnsi="Times New Roman" w:cs="Times New Roman"/>
                <w:sz w:val="20"/>
                <w:szCs w:val="20"/>
              </w:rPr>
              <w:t>)</w:t>
            </w:r>
          </w:p>
        </w:tc>
        <w:tc>
          <w:tcPr>
            <w:tcW w:w="1036" w:type="pct"/>
            <w:tcBorders>
              <w:top w:val="single" w:sz="8" w:space="0" w:color="auto"/>
              <w:bottom w:val="single" w:sz="2" w:space="0" w:color="auto"/>
            </w:tcBorders>
            <w:vAlign w:val="center"/>
          </w:tcPr>
          <w:p w14:paraId="296CFE36"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0"/>
              </w:rPr>
            </w:pPr>
            <w:r w:rsidRPr="00F55A50">
              <w:rPr>
                <w:rFonts w:ascii="Times New Roman" w:hAnsi="Times New Roman" w:cs="Times New Roman"/>
                <w:sz w:val="20"/>
                <w:szCs w:val="20"/>
              </w:rPr>
              <w:t>BSR</w:t>
            </w:r>
          </w:p>
          <w:p w14:paraId="55611D9B"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0"/>
              </w:rPr>
            </w:pPr>
            <w:r w:rsidRPr="00F55A50">
              <w:rPr>
                <w:rFonts w:ascii="Times New Roman" w:hAnsi="Times New Roman" w:cs="Times New Roman"/>
                <w:sz w:val="20"/>
                <w:szCs w:val="20"/>
              </w:rPr>
              <w:t>(mg CO</w:t>
            </w:r>
            <w:r w:rsidRPr="00F55A50">
              <w:rPr>
                <w:rFonts w:ascii="Times New Roman" w:hAnsi="Times New Roman" w:cs="Times New Roman"/>
                <w:sz w:val="20"/>
                <w:szCs w:val="20"/>
                <w:vertAlign w:val="subscript"/>
              </w:rPr>
              <w:t>2</w:t>
            </w:r>
            <w:r w:rsidRPr="00F55A50">
              <w:rPr>
                <w:rFonts w:ascii="Times New Roman" w:hAnsi="Times New Roman" w:cs="Times New Roman"/>
                <w:sz w:val="20"/>
                <w:szCs w:val="20"/>
              </w:rPr>
              <w:t xml:space="preserve"> kg</w:t>
            </w:r>
            <w:r w:rsidRPr="00F55A50">
              <w:rPr>
                <w:rFonts w:ascii="Times New Roman" w:hAnsi="Times New Roman" w:cs="Times New Roman"/>
                <w:color w:val="000000"/>
                <w:sz w:val="20"/>
                <w:szCs w:val="20"/>
                <w:vertAlign w:val="superscript"/>
              </w:rPr>
              <w:t>–</w:t>
            </w:r>
            <w:r w:rsidRPr="00F55A50">
              <w:rPr>
                <w:rFonts w:ascii="Times New Roman" w:hAnsi="Times New Roman" w:cs="Times New Roman"/>
                <w:sz w:val="20"/>
                <w:szCs w:val="20"/>
                <w:vertAlign w:val="superscript"/>
              </w:rPr>
              <w:t>1</w:t>
            </w:r>
            <w:r w:rsidRPr="00F55A50">
              <w:rPr>
                <w:rFonts w:ascii="Times New Roman" w:hAnsi="Times New Roman" w:cs="Times New Roman"/>
                <w:sz w:val="20"/>
                <w:szCs w:val="20"/>
              </w:rPr>
              <w:t xml:space="preserve"> soil)</w:t>
            </w:r>
          </w:p>
        </w:tc>
        <w:tc>
          <w:tcPr>
            <w:tcW w:w="778" w:type="pct"/>
            <w:tcBorders>
              <w:top w:val="single" w:sz="8" w:space="0" w:color="auto"/>
              <w:bottom w:val="single" w:sz="2" w:space="0" w:color="auto"/>
            </w:tcBorders>
            <w:vAlign w:val="center"/>
          </w:tcPr>
          <w:p w14:paraId="09B9A1CC"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0"/>
              </w:rPr>
            </w:pPr>
            <w:r w:rsidRPr="00F55A50">
              <w:rPr>
                <w:rFonts w:ascii="Times New Roman" w:hAnsi="Times New Roman" w:cs="Times New Roman"/>
                <w:sz w:val="20"/>
                <w:szCs w:val="20"/>
              </w:rPr>
              <w:t>WSA</w:t>
            </w:r>
          </w:p>
          <w:p w14:paraId="3180C476"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0"/>
              </w:rPr>
            </w:pPr>
            <w:r w:rsidRPr="00F55A50">
              <w:rPr>
                <w:rFonts w:ascii="Times New Roman" w:hAnsi="Times New Roman" w:cs="Times New Roman"/>
                <w:sz w:val="20"/>
                <w:szCs w:val="20"/>
              </w:rPr>
              <w:t>(%)</w:t>
            </w:r>
          </w:p>
        </w:tc>
        <w:tc>
          <w:tcPr>
            <w:tcW w:w="1036" w:type="pct"/>
            <w:tcBorders>
              <w:top w:val="single" w:sz="8" w:space="0" w:color="auto"/>
              <w:bottom w:val="single" w:sz="2" w:space="0" w:color="auto"/>
            </w:tcBorders>
            <w:vAlign w:val="center"/>
          </w:tcPr>
          <w:p w14:paraId="33FDA2EF"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0"/>
              </w:rPr>
            </w:pPr>
            <w:r w:rsidRPr="00F55A50">
              <w:rPr>
                <w:rFonts w:ascii="Times New Roman" w:hAnsi="Times New Roman" w:cs="Times New Roman"/>
                <w:sz w:val="20"/>
                <w:szCs w:val="20"/>
              </w:rPr>
              <w:t>WDC</w:t>
            </w:r>
          </w:p>
          <w:p w14:paraId="246069EA"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0"/>
              </w:rPr>
            </w:pPr>
            <w:r w:rsidRPr="00F55A50">
              <w:rPr>
                <w:rFonts w:ascii="Times New Roman" w:hAnsi="Times New Roman" w:cs="Times New Roman"/>
                <w:sz w:val="20"/>
                <w:szCs w:val="20"/>
              </w:rPr>
              <w:t>(g kg</w:t>
            </w:r>
            <w:r w:rsidRPr="00F55A50">
              <w:rPr>
                <w:rFonts w:ascii="Times New Roman" w:hAnsi="Times New Roman" w:cs="Times New Roman"/>
                <w:color w:val="000000"/>
                <w:sz w:val="20"/>
                <w:szCs w:val="20"/>
                <w:vertAlign w:val="superscript"/>
              </w:rPr>
              <w:t>–</w:t>
            </w:r>
            <w:r w:rsidRPr="00F55A50">
              <w:rPr>
                <w:rFonts w:ascii="Times New Roman" w:hAnsi="Times New Roman" w:cs="Times New Roman"/>
                <w:sz w:val="20"/>
                <w:szCs w:val="20"/>
                <w:vertAlign w:val="superscript"/>
              </w:rPr>
              <w:t>1</w:t>
            </w:r>
            <w:r w:rsidRPr="00F55A50">
              <w:rPr>
                <w:rFonts w:ascii="Times New Roman" w:hAnsi="Times New Roman" w:cs="Times New Roman"/>
                <w:sz w:val="20"/>
                <w:szCs w:val="20"/>
              </w:rPr>
              <w:t xml:space="preserve"> clay)</w:t>
            </w:r>
          </w:p>
        </w:tc>
        <w:tc>
          <w:tcPr>
            <w:tcW w:w="602" w:type="pct"/>
            <w:tcBorders>
              <w:top w:val="single" w:sz="8" w:space="0" w:color="auto"/>
              <w:bottom w:val="single" w:sz="2" w:space="0" w:color="auto"/>
            </w:tcBorders>
            <w:vAlign w:val="center"/>
          </w:tcPr>
          <w:p w14:paraId="21CC0D9A"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0"/>
              </w:rPr>
            </w:pPr>
            <w:r w:rsidRPr="00F55A50">
              <w:rPr>
                <w:rFonts w:ascii="Times New Roman" w:hAnsi="Times New Roman" w:cs="Times New Roman"/>
                <w:sz w:val="20"/>
                <w:szCs w:val="20"/>
              </w:rPr>
              <w:t>RI</w:t>
            </w:r>
          </w:p>
          <w:p w14:paraId="2C328D63"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0"/>
              </w:rPr>
            </w:pPr>
            <w:r w:rsidRPr="00F55A50">
              <w:rPr>
                <w:rFonts w:ascii="Times New Roman" w:hAnsi="Times New Roman" w:cs="Times New Roman"/>
                <w:sz w:val="20"/>
                <w:szCs w:val="20"/>
              </w:rPr>
              <w:t>(</w:t>
            </w:r>
            <w:r w:rsidRPr="00F55A50">
              <w:rPr>
                <w:rFonts w:ascii="Times New Roman" w:hAnsi="Times New Roman" w:cs="Times New Roman"/>
                <w:sz w:val="20"/>
                <w:szCs w:val="20"/>
              </w:rPr>
              <w:sym w:font="Symbol" w:char="F02D"/>
            </w:r>
            <w:r w:rsidRPr="00F55A50">
              <w:rPr>
                <w:rFonts w:ascii="Times New Roman" w:hAnsi="Times New Roman" w:cs="Times New Roman"/>
                <w:sz w:val="20"/>
                <w:szCs w:val="20"/>
              </w:rPr>
              <w:t>)</w:t>
            </w:r>
          </w:p>
        </w:tc>
      </w:tr>
      <w:tr w:rsidR="00B239D3" w:rsidRPr="00F55A50" w14:paraId="067BFEFD" w14:textId="77777777" w:rsidTr="00351BA7">
        <w:trPr>
          <w:trHeight w:val="340"/>
          <w:jc w:val="center"/>
        </w:trPr>
        <w:tc>
          <w:tcPr>
            <w:tcW w:w="772" w:type="pct"/>
            <w:tcBorders>
              <w:top w:val="single" w:sz="2" w:space="0" w:color="auto"/>
            </w:tcBorders>
            <w:vAlign w:val="center"/>
          </w:tcPr>
          <w:p w14:paraId="4474ACC1" w14:textId="0290541B"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0.5</w:t>
            </w:r>
          </w:p>
        </w:tc>
        <w:tc>
          <w:tcPr>
            <w:tcW w:w="776" w:type="pct"/>
            <w:tcBorders>
              <w:top w:val="single" w:sz="2" w:space="0" w:color="auto"/>
            </w:tcBorders>
            <w:vAlign w:val="center"/>
          </w:tcPr>
          <w:p w14:paraId="4B1450CA"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8.2</w:t>
            </w:r>
            <w:r w:rsidRPr="00F55A50">
              <w:rPr>
                <w:rFonts w:ascii="Times New Roman" w:hAnsi="Times New Roman" w:cs="Times New Roman"/>
                <w:sz w:val="20"/>
                <w:szCs w:val="24"/>
                <w:vertAlign w:val="superscript"/>
              </w:rPr>
              <w:t>b</w:t>
            </w:r>
          </w:p>
        </w:tc>
        <w:tc>
          <w:tcPr>
            <w:tcW w:w="1036" w:type="pct"/>
            <w:tcBorders>
              <w:top w:val="single" w:sz="2" w:space="0" w:color="auto"/>
            </w:tcBorders>
            <w:vAlign w:val="center"/>
          </w:tcPr>
          <w:p w14:paraId="656C25B4"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208</w:t>
            </w:r>
            <w:r w:rsidRPr="00F55A50">
              <w:rPr>
                <w:rFonts w:ascii="Times New Roman" w:hAnsi="Times New Roman" w:cs="Times New Roman"/>
                <w:sz w:val="20"/>
                <w:szCs w:val="24"/>
                <w:vertAlign w:val="superscript"/>
              </w:rPr>
              <w:t>b</w:t>
            </w:r>
          </w:p>
        </w:tc>
        <w:tc>
          <w:tcPr>
            <w:tcW w:w="778" w:type="pct"/>
            <w:tcBorders>
              <w:top w:val="single" w:sz="2" w:space="0" w:color="auto"/>
            </w:tcBorders>
            <w:vAlign w:val="center"/>
          </w:tcPr>
          <w:p w14:paraId="00EF5FCF"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30</w:t>
            </w:r>
            <w:r w:rsidRPr="00F55A50">
              <w:rPr>
                <w:rFonts w:ascii="Times New Roman" w:hAnsi="Times New Roman" w:cs="Times New Roman"/>
                <w:sz w:val="20"/>
                <w:szCs w:val="24"/>
                <w:vertAlign w:val="superscript"/>
              </w:rPr>
              <w:t>c</w:t>
            </w:r>
          </w:p>
        </w:tc>
        <w:tc>
          <w:tcPr>
            <w:tcW w:w="1036" w:type="pct"/>
            <w:tcBorders>
              <w:top w:val="single" w:sz="2" w:space="0" w:color="auto"/>
            </w:tcBorders>
            <w:vAlign w:val="center"/>
          </w:tcPr>
          <w:p w14:paraId="7A3B2D83"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60</w:t>
            </w:r>
            <w:r w:rsidRPr="00F55A50">
              <w:rPr>
                <w:rFonts w:ascii="Times New Roman" w:hAnsi="Times New Roman" w:cs="Times New Roman"/>
                <w:sz w:val="20"/>
                <w:szCs w:val="24"/>
                <w:vertAlign w:val="superscript"/>
              </w:rPr>
              <w:t>a</w:t>
            </w:r>
          </w:p>
        </w:tc>
        <w:tc>
          <w:tcPr>
            <w:tcW w:w="602" w:type="pct"/>
            <w:tcBorders>
              <w:top w:val="single" w:sz="2" w:space="0" w:color="auto"/>
            </w:tcBorders>
            <w:vAlign w:val="center"/>
          </w:tcPr>
          <w:p w14:paraId="4B4DE5F7"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3.54</w:t>
            </w:r>
            <w:r w:rsidRPr="00F55A50">
              <w:rPr>
                <w:rFonts w:ascii="Times New Roman" w:hAnsi="Times New Roman" w:cs="Times New Roman"/>
                <w:sz w:val="20"/>
                <w:szCs w:val="24"/>
                <w:vertAlign w:val="superscript"/>
              </w:rPr>
              <w:t>c</w:t>
            </w:r>
          </w:p>
        </w:tc>
      </w:tr>
      <w:tr w:rsidR="00B239D3" w:rsidRPr="00F55A50" w14:paraId="58DFED60" w14:textId="77777777" w:rsidTr="00351BA7">
        <w:trPr>
          <w:trHeight w:val="340"/>
          <w:jc w:val="center"/>
        </w:trPr>
        <w:tc>
          <w:tcPr>
            <w:tcW w:w="772" w:type="pct"/>
            <w:vAlign w:val="center"/>
          </w:tcPr>
          <w:p w14:paraId="5DF1E39C"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1</w:t>
            </w:r>
          </w:p>
        </w:tc>
        <w:tc>
          <w:tcPr>
            <w:tcW w:w="776" w:type="pct"/>
            <w:vAlign w:val="center"/>
          </w:tcPr>
          <w:p w14:paraId="23B5BE40"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11.0</w:t>
            </w:r>
            <w:r w:rsidRPr="00F55A50">
              <w:rPr>
                <w:rFonts w:ascii="Times New Roman" w:hAnsi="Times New Roman" w:cs="Times New Roman"/>
                <w:sz w:val="20"/>
                <w:szCs w:val="24"/>
                <w:vertAlign w:val="superscript"/>
              </w:rPr>
              <w:t>b</w:t>
            </w:r>
          </w:p>
        </w:tc>
        <w:tc>
          <w:tcPr>
            <w:tcW w:w="1036" w:type="pct"/>
            <w:vAlign w:val="center"/>
          </w:tcPr>
          <w:p w14:paraId="0E506A48"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390</w:t>
            </w:r>
            <w:r w:rsidRPr="00F55A50">
              <w:rPr>
                <w:rFonts w:ascii="Times New Roman" w:hAnsi="Times New Roman" w:cs="Times New Roman"/>
                <w:sz w:val="20"/>
                <w:szCs w:val="24"/>
                <w:vertAlign w:val="superscript"/>
              </w:rPr>
              <w:t>ab</w:t>
            </w:r>
          </w:p>
        </w:tc>
        <w:tc>
          <w:tcPr>
            <w:tcW w:w="778" w:type="pct"/>
            <w:vAlign w:val="center"/>
          </w:tcPr>
          <w:p w14:paraId="3E09F524"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40</w:t>
            </w:r>
            <w:r w:rsidRPr="00F55A50">
              <w:rPr>
                <w:rFonts w:ascii="Times New Roman" w:hAnsi="Times New Roman" w:cs="Times New Roman"/>
                <w:sz w:val="20"/>
                <w:szCs w:val="24"/>
                <w:vertAlign w:val="superscript"/>
              </w:rPr>
              <w:t>b</w:t>
            </w:r>
          </w:p>
        </w:tc>
        <w:tc>
          <w:tcPr>
            <w:tcW w:w="1036" w:type="pct"/>
            <w:vAlign w:val="center"/>
          </w:tcPr>
          <w:p w14:paraId="1F0E4DA2"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49</w:t>
            </w:r>
            <w:r w:rsidRPr="00F55A50">
              <w:rPr>
                <w:rFonts w:ascii="Times New Roman" w:hAnsi="Times New Roman" w:cs="Times New Roman"/>
                <w:sz w:val="20"/>
                <w:szCs w:val="24"/>
                <w:vertAlign w:val="superscript"/>
              </w:rPr>
              <w:t>ab</w:t>
            </w:r>
          </w:p>
        </w:tc>
        <w:tc>
          <w:tcPr>
            <w:tcW w:w="602" w:type="pct"/>
            <w:vAlign w:val="center"/>
          </w:tcPr>
          <w:p w14:paraId="02C4F461"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4.67</w:t>
            </w:r>
            <w:r w:rsidRPr="00F55A50">
              <w:rPr>
                <w:rFonts w:ascii="Times New Roman" w:hAnsi="Times New Roman" w:cs="Times New Roman"/>
                <w:sz w:val="20"/>
                <w:szCs w:val="24"/>
                <w:vertAlign w:val="superscript"/>
              </w:rPr>
              <w:t>b</w:t>
            </w:r>
          </w:p>
        </w:tc>
      </w:tr>
      <w:tr w:rsidR="00B239D3" w:rsidRPr="00F55A50" w14:paraId="336AC377" w14:textId="77777777" w:rsidTr="00351BA7">
        <w:trPr>
          <w:trHeight w:val="340"/>
          <w:jc w:val="center"/>
        </w:trPr>
        <w:tc>
          <w:tcPr>
            <w:tcW w:w="772" w:type="pct"/>
            <w:tcBorders>
              <w:bottom w:val="single" w:sz="8" w:space="0" w:color="auto"/>
            </w:tcBorders>
            <w:vAlign w:val="center"/>
          </w:tcPr>
          <w:p w14:paraId="21A2684D"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2</w:t>
            </w:r>
          </w:p>
        </w:tc>
        <w:tc>
          <w:tcPr>
            <w:tcW w:w="776" w:type="pct"/>
            <w:tcBorders>
              <w:bottom w:val="single" w:sz="8" w:space="0" w:color="auto"/>
            </w:tcBorders>
            <w:vAlign w:val="center"/>
          </w:tcPr>
          <w:p w14:paraId="6E881614"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13.3</w:t>
            </w:r>
            <w:r w:rsidRPr="00F55A50">
              <w:rPr>
                <w:rFonts w:ascii="Times New Roman" w:hAnsi="Times New Roman" w:cs="Times New Roman"/>
                <w:sz w:val="20"/>
                <w:szCs w:val="24"/>
                <w:vertAlign w:val="superscript"/>
              </w:rPr>
              <w:t>a</w:t>
            </w:r>
          </w:p>
        </w:tc>
        <w:tc>
          <w:tcPr>
            <w:tcW w:w="1036" w:type="pct"/>
            <w:tcBorders>
              <w:bottom w:val="single" w:sz="8" w:space="0" w:color="auto"/>
            </w:tcBorders>
            <w:vAlign w:val="center"/>
          </w:tcPr>
          <w:p w14:paraId="75C401BC"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445</w:t>
            </w:r>
            <w:r w:rsidRPr="00F55A50">
              <w:rPr>
                <w:rFonts w:ascii="Times New Roman" w:hAnsi="Times New Roman" w:cs="Times New Roman"/>
                <w:sz w:val="20"/>
                <w:szCs w:val="24"/>
                <w:vertAlign w:val="superscript"/>
              </w:rPr>
              <w:t>a</w:t>
            </w:r>
          </w:p>
        </w:tc>
        <w:tc>
          <w:tcPr>
            <w:tcW w:w="778" w:type="pct"/>
            <w:tcBorders>
              <w:bottom w:val="single" w:sz="8" w:space="0" w:color="auto"/>
            </w:tcBorders>
            <w:vAlign w:val="center"/>
          </w:tcPr>
          <w:p w14:paraId="7B838EE4"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55</w:t>
            </w:r>
            <w:r w:rsidRPr="00F55A50">
              <w:rPr>
                <w:rFonts w:ascii="Times New Roman" w:hAnsi="Times New Roman" w:cs="Times New Roman"/>
                <w:sz w:val="20"/>
                <w:szCs w:val="24"/>
                <w:vertAlign w:val="superscript"/>
              </w:rPr>
              <w:t>a</w:t>
            </w:r>
          </w:p>
        </w:tc>
        <w:tc>
          <w:tcPr>
            <w:tcW w:w="1036" w:type="pct"/>
            <w:tcBorders>
              <w:bottom w:val="single" w:sz="8" w:space="0" w:color="auto"/>
            </w:tcBorders>
            <w:vAlign w:val="center"/>
          </w:tcPr>
          <w:p w14:paraId="010DBBF1"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44</w:t>
            </w:r>
            <w:r w:rsidRPr="00F55A50">
              <w:rPr>
                <w:rFonts w:ascii="Times New Roman" w:hAnsi="Times New Roman" w:cs="Times New Roman"/>
                <w:sz w:val="20"/>
                <w:szCs w:val="24"/>
                <w:vertAlign w:val="superscript"/>
              </w:rPr>
              <w:t>b</w:t>
            </w:r>
          </w:p>
        </w:tc>
        <w:tc>
          <w:tcPr>
            <w:tcW w:w="602" w:type="pct"/>
            <w:tcBorders>
              <w:bottom w:val="single" w:sz="8" w:space="0" w:color="auto"/>
            </w:tcBorders>
            <w:vAlign w:val="center"/>
          </w:tcPr>
          <w:p w14:paraId="06EFAA73" w14:textId="77777777" w:rsidR="00B239D3" w:rsidRPr="00F55A50" w:rsidRDefault="00B239D3" w:rsidP="00351BA7">
            <w:pPr>
              <w:widowControl w:val="0"/>
              <w:tabs>
                <w:tab w:val="left" w:pos="3045"/>
              </w:tabs>
              <w:spacing w:after="0" w:line="240" w:lineRule="auto"/>
              <w:jc w:val="center"/>
              <w:rPr>
                <w:rFonts w:ascii="Times New Roman" w:hAnsi="Times New Roman" w:cs="Times New Roman"/>
                <w:sz w:val="20"/>
                <w:szCs w:val="24"/>
              </w:rPr>
            </w:pPr>
            <w:r w:rsidRPr="00F55A50">
              <w:rPr>
                <w:rFonts w:ascii="Times New Roman" w:hAnsi="Times New Roman" w:cs="Times New Roman"/>
                <w:sz w:val="20"/>
                <w:szCs w:val="24"/>
              </w:rPr>
              <w:t>6.25</w:t>
            </w:r>
            <w:r w:rsidRPr="00F55A50">
              <w:rPr>
                <w:rFonts w:ascii="Times New Roman" w:hAnsi="Times New Roman" w:cs="Times New Roman"/>
                <w:sz w:val="20"/>
                <w:szCs w:val="24"/>
                <w:vertAlign w:val="superscript"/>
              </w:rPr>
              <w:t>a</w:t>
            </w:r>
          </w:p>
        </w:tc>
      </w:tr>
    </w:tbl>
    <w:p w14:paraId="5A7A9D1D" w14:textId="77777777" w:rsidR="00F55A50" w:rsidRPr="00F55A50" w:rsidRDefault="00B56D3D" w:rsidP="00351BA7">
      <w:pPr>
        <w:pStyle w:val="NormalWeb"/>
        <w:widowControl w:val="0"/>
        <w:shd w:val="clear" w:color="auto" w:fill="FFFFFF"/>
        <w:spacing w:before="60" w:beforeAutospacing="0" w:after="0" w:afterAutospacing="0"/>
        <w:ind w:left="720"/>
        <w:jc w:val="center"/>
        <w:textAlignment w:val="baseline"/>
        <w:rPr>
          <w:rFonts w:asciiTheme="majorBidi" w:hAnsiTheme="majorBidi" w:cstheme="majorBidi"/>
          <w:sz w:val="18"/>
          <w:szCs w:val="18"/>
        </w:rPr>
      </w:pPr>
      <w:r w:rsidRPr="00F55A50">
        <w:rPr>
          <w:rFonts w:asciiTheme="majorBidi" w:hAnsiTheme="majorBidi" w:cstheme="majorBidi"/>
          <w:sz w:val="18"/>
          <w:szCs w:val="18"/>
        </w:rPr>
        <w:t xml:space="preserve">In each column, numbers with similar letters are not significantly different (LSD, </w:t>
      </w:r>
      <w:r w:rsidRPr="00F55A50">
        <w:rPr>
          <w:rFonts w:asciiTheme="majorBidi" w:hAnsiTheme="majorBidi" w:cstheme="majorBidi"/>
          <w:i/>
          <w:iCs/>
          <w:sz w:val="18"/>
          <w:szCs w:val="18"/>
        </w:rPr>
        <w:t>p</w:t>
      </w:r>
      <w:r w:rsidRPr="00F55A50">
        <w:rPr>
          <w:rFonts w:asciiTheme="majorBidi" w:hAnsiTheme="majorBidi" w:cstheme="majorBidi"/>
          <w:sz w:val="18"/>
          <w:szCs w:val="18"/>
        </w:rPr>
        <w:t xml:space="preserve"> &lt; 0.05)</w:t>
      </w:r>
    </w:p>
    <w:p w14:paraId="0E45590F" w14:textId="2CEA4AD0" w:rsidR="00B56D3D" w:rsidRPr="00D73894" w:rsidRDefault="00B56D3D" w:rsidP="00351BA7">
      <w:pPr>
        <w:pStyle w:val="NormalWeb"/>
        <w:widowControl w:val="0"/>
        <w:shd w:val="clear" w:color="auto" w:fill="FFFFFF"/>
        <w:spacing w:before="60" w:beforeAutospacing="0" w:after="0" w:afterAutospacing="0"/>
        <w:ind w:left="720"/>
        <w:jc w:val="center"/>
        <w:textAlignment w:val="baseline"/>
        <w:rPr>
          <w:rFonts w:asciiTheme="majorBidi" w:hAnsiTheme="majorBidi" w:cstheme="majorBidi"/>
          <w:sz w:val="16"/>
          <w:szCs w:val="16"/>
          <w:rtl/>
        </w:rPr>
      </w:pPr>
      <w:r w:rsidRPr="00D73894">
        <w:rPr>
          <w:rFonts w:asciiTheme="majorBidi" w:hAnsiTheme="majorBidi" w:cstheme="majorBidi"/>
          <w:sz w:val="16"/>
          <w:szCs w:val="16"/>
          <w:rtl/>
        </w:rPr>
        <w:t>.</w:t>
      </w:r>
    </w:p>
    <w:p w14:paraId="1F1E2D13" w14:textId="6E979D6F" w:rsidR="00BE66F5" w:rsidRDefault="00B56D3D" w:rsidP="00351BA7">
      <w:pPr>
        <w:pStyle w:val="ListParagraph"/>
        <w:widowControl w:val="0"/>
        <w:numPr>
          <w:ilvl w:val="0"/>
          <w:numId w:val="6"/>
        </w:numPr>
        <w:spacing w:after="0"/>
        <w:jc w:val="lowKashida"/>
        <w:rPr>
          <w:rFonts w:asciiTheme="majorBidi" w:hAnsiTheme="majorBidi" w:cstheme="majorBidi"/>
        </w:rPr>
      </w:pPr>
      <w:r w:rsidRPr="00D73894">
        <w:rPr>
          <w:rFonts w:asciiTheme="majorBidi" w:hAnsiTheme="majorBidi" w:cstheme="majorBidi"/>
        </w:rPr>
        <w:t xml:space="preserve">Figures are numbered in the order </w:t>
      </w:r>
      <w:r w:rsidR="00A53B7A">
        <w:rPr>
          <w:rFonts w:asciiTheme="majorBidi" w:hAnsiTheme="majorBidi" w:cstheme="majorBidi"/>
        </w:rPr>
        <w:t>cited</w:t>
      </w:r>
      <w:r w:rsidRPr="00D73894">
        <w:rPr>
          <w:rFonts w:asciiTheme="majorBidi" w:hAnsiTheme="majorBidi" w:cstheme="majorBidi"/>
        </w:rPr>
        <w:t xml:space="preserve"> in the text. The </w:t>
      </w:r>
      <w:r w:rsidR="00152FE3">
        <w:rPr>
          <w:rFonts w:asciiTheme="majorBidi" w:hAnsiTheme="majorBidi" w:cstheme="majorBidi"/>
        </w:rPr>
        <w:t>captions</w:t>
      </w:r>
      <w:r w:rsidRPr="00D73894">
        <w:rPr>
          <w:rFonts w:asciiTheme="majorBidi" w:hAnsiTheme="majorBidi" w:cstheme="majorBidi"/>
        </w:rPr>
        <w:t xml:space="preserve"> of the figures are </w:t>
      </w:r>
      <w:r w:rsidR="00152FE3">
        <w:rPr>
          <w:rFonts w:asciiTheme="majorBidi" w:hAnsiTheme="majorBidi" w:cstheme="majorBidi"/>
        </w:rPr>
        <w:t xml:space="preserve">centered and </w:t>
      </w:r>
      <w:r w:rsidRPr="00D73894">
        <w:rPr>
          <w:rFonts w:asciiTheme="majorBidi" w:hAnsiTheme="majorBidi" w:cstheme="majorBidi"/>
        </w:rPr>
        <w:t xml:space="preserve">written below them. Figures should be </w:t>
      </w:r>
      <w:r w:rsidR="001F29A1">
        <w:rPr>
          <w:rFonts w:asciiTheme="majorBidi" w:hAnsiTheme="majorBidi" w:cstheme="majorBidi"/>
        </w:rPr>
        <w:t xml:space="preserve">presented </w:t>
      </w:r>
      <w:r w:rsidRPr="00D73894">
        <w:rPr>
          <w:rFonts w:asciiTheme="majorBidi" w:hAnsiTheme="majorBidi" w:cstheme="majorBidi"/>
        </w:rPr>
        <w:t xml:space="preserve">without </w:t>
      </w:r>
      <w:r w:rsidR="001F29A1">
        <w:rPr>
          <w:rFonts w:asciiTheme="majorBidi" w:hAnsiTheme="majorBidi" w:cstheme="majorBidi"/>
        </w:rPr>
        <w:t>border</w:t>
      </w:r>
      <w:r w:rsidRPr="00D73894">
        <w:rPr>
          <w:rFonts w:asciiTheme="majorBidi" w:hAnsiTheme="majorBidi" w:cstheme="majorBidi"/>
        </w:rPr>
        <w:t xml:space="preserve">lines and </w:t>
      </w:r>
      <w:r w:rsidR="00145962">
        <w:rPr>
          <w:rFonts w:asciiTheme="majorBidi" w:hAnsiTheme="majorBidi" w:cstheme="majorBidi"/>
        </w:rPr>
        <w:t>with</w:t>
      </w:r>
      <w:r w:rsidR="00145962" w:rsidRPr="00D73894">
        <w:rPr>
          <w:rFonts w:asciiTheme="majorBidi" w:hAnsiTheme="majorBidi" w:cstheme="majorBidi"/>
        </w:rPr>
        <w:t xml:space="preserve"> </w:t>
      </w:r>
      <w:r w:rsidRPr="00D73894">
        <w:rPr>
          <w:rFonts w:asciiTheme="majorBidi" w:hAnsiTheme="majorBidi" w:cstheme="majorBidi"/>
        </w:rPr>
        <w:t xml:space="preserve">sufficient clarity. </w:t>
      </w:r>
      <w:r w:rsidR="00110FE5">
        <w:rPr>
          <w:rFonts w:asciiTheme="majorBidi" w:hAnsiTheme="majorBidi" w:cstheme="majorBidi"/>
        </w:rPr>
        <w:t>T</w:t>
      </w:r>
      <w:r w:rsidRPr="00D73894">
        <w:rPr>
          <w:rFonts w:asciiTheme="majorBidi" w:hAnsiTheme="majorBidi" w:cstheme="majorBidi"/>
        </w:rPr>
        <w:t xml:space="preserve">he </w:t>
      </w:r>
      <w:r w:rsidR="00110FE5">
        <w:rPr>
          <w:rFonts w:asciiTheme="majorBidi" w:hAnsiTheme="majorBidi" w:cstheme="majorBidi"/>
        </w:rPr>
        <w:t>figures</w:t>
      </w:r>
      <w:r w:rsidRPr="00D73894">
        <w:rPr>
          <w:rFonts w:asciiTheme="majorBidi" w:hAnsiTheme="majorBidi" w:cstheme="majorBidi"/>
        </w:rPr>
        <w:t xml:space="preserve"> in two dimensions and with black and white patterns</w:t>
      </w:r>
      <w:r w:rsidR="00110FE5">
        <w:rPr>
          <w:rFonts w:asciiTheme="majorBidi" w:hAnsiTheme="majorBidi" w:cstheme="majorBidi"/>
        </w:rPr>
        <w:t xml:space="preserve"> are preferred</w:t>
      </w:r>
      <w:r w:rsidRPr="00D73894">
        <w:rPr>
          <w:rFonts w:asciiTheme="majorBidi" w:hAnsiTheme="majorBidi" w:cstheme="majorBidi"/>
        </w:rPr>
        <w:t xml:space="preserve">. Statistical letters and symbols should be clearly stated and defined </w:t>
      </w:r>
      <w:r w:rsidR="00AB0A3A">
        <w:rPr>
          <w:rFonts w:asciiTheme="majorBidi" w:hAnsiTheme="majorBidi" w:cstheme="majorBidi"/>
        </w:rPr>
        <w:t>in</w:t>
      </w:r>
      <w:r w:rsidR="00AB0A3A" w:rsidRPr="00D73894">
        <w:rPr>
          <w:rFonts w:asciiTheme="majorBidi" w:hAnsiTheme="majorBidi" w:cstheme="majorBidi"/>
        </w:rPr>
        <w:t xml:space="preserve"> </w:t>
      </w:r>
      <w:r w:rsidRPr="00D73894">
        <w:rPr>
          <w:rFonts w:asciiTheme="majorBidi" w:hAnsiTheme="majorBidi" w:cstheme="majorBidi"/>
        </w:rPr>
        <w:t>the figure</w:t>
      </w:r>
      <w:r w:rsidR="00AB0A3A">
        <w:rPr>
          <w:rFonts w:asciiTheme="majorBidi" w:hAnsiTheme="majorBidi" w:cstheme="majorBidi"/>
        </w:rPr>
        <w:t xml:space="preserve"> caption</w:t>
      </w:r>
      <w:r w:rsidRPr="00D73894">
        <w:rPr>
          <w:rFonts w:asciiTheme="majorBidi" w:hAnsiTheme="majorBidi" w:cstheme="majorBidi"/>
        </w:rPr>
        <w:t xml:space="preserve">. The unit related to the axes in each </w:t>
      </w:r>
      <w:r w:rsidR="00BE2510">
        <w:rPr>
          <w:rFonts w:asciiTheme="majorBidi" w:hAnsiTheme="majorBidi" w:cstheme="majorBidi"/>
        </w:rPr>
        <w:t>graph</w:t>
      </w:r>
      <w:r w:rsidR="00BE2510" w:rsidRPr="00D73894">
        <w:rPr>
          <w:rFonts w:asciiTheme="majorBidi" w:hAnsiTheme="majorBidi" w:cstheme="majorBidi"/>
        </w:rPr>
        <w:t xml:space="preserve"> </w:t>
      </w:r>
      <w:r w:rsidRPr="00D73894">
        <w:rPr>
          <w:rFonts w:asciiTheme="majorBidi" w:hAnsiTheme="majorBidi" w:cstheme="majorBidi"/>
        </w:rPr>
        <w:t xml:space="preserve">should be mentioned in parentheses. </w:t>
      </w:r>
      <w:r w:rsidR="004654F3">
        <w:rPr>
          <w:rFonts w:asciiTheme="majorBidi" w:hAnsiTheme="majorBidi" w:cstheme="majorBidi"/>
        </w:rPr>
        <w:t>Graphs</w:t>
      </w:r>
      <w:r w:rsidR="004654F3" w:rsidRPr="00D73894">
        <w:rPr>
          <w:rFonts w:asciiTheme="majorBidi" w:hAnsiTheme="majorBidi" w:cstheme="majorBidi"/>
        </w:rPr>
        <w:t xml:space="preserve"> </w:t>
      </w:r>
      <w:r w:rsidRPr="00D73894">
        <w:rPr>
          <w:rFonts w:asciiTheme="majorBidi" w:hAnsiTheme="majorBidi" w:cstheme="majorBidi"/>
        </w:rPr>
        <w:t xml:space="preserve">must be copied into the article file to be editable. The axes of the figures should start from zero and English numbers should be used in the grading of the horizontal and vertical axes. The example of presenting </w:t>
      </w:r>
      <w:r w:rsidR="00B62A4D">
        <w:rPr>
          <w:rFonts w:asciiTheme="majorBidi" w:hAnsiTheme="majorBidi" w:cstheme="majorBidi"/>
        </w:rPr>
        <w:t>a figure</w:t>
      </w:r>
      <w:r w:rsidRPr="00D73894">
        <w:rPr>
          <w:rFonts w:asciiTheme="majorBidi" w:hAnsiTheme="majorBidi" w:cstheme="majorBidi"/>
        </w:rPr>
        <w:t xml:space="preserve"> in the article is as follows:</w:t>
      </w:r>
    </w:p>
    <w:p w14:paraId="3344C8E8" w14:textId="77777777" w:rsidR="00F55A50" w:rsidRPr="00F55A50" w:rsidRDefault="00F55A50" w:rsidP="00F55A50">
      <w:pPr>
        <w:widowControl w:val="0"/>
        <w:spacing w:after="0"/>
        <w:ind w:left="360"/>
        <w:jc w:val="lowKashida"/>
        <w:rPr>
          <w:rFonts w:asciiTheme="majorBidi" w:hAnsiTheme="majorBidi" w:cstheme="majorBidi"/>
        </w:rPr>
      </w:pPr>
    </w:p>
    <w:p w14:paraId="24DCF80E" w14:textId="7D58FB8B" w:rsidR="00B56D3D" w:rsidRPr="00D73894" w:rsidRDefault="00B56D3D" w:rsidP="00351BA7">
      <w:pPr>
        <w:pStyle w:val="NormalWeb"/>
        <w:widowControl w:val="0"/>
        <w:shd w:val="clear" w:color="auto" w:fill="FFFFFF"/>
        <w:bidi/>
        <w:spacing w:before="0" w:beforeAutospacing="0" w:after="0" w:afterAutospacing="0"/>
        <w:jc w:val="center"/>
        <w:textAlignment w:val="baseline"/>
        <w:rPr>
          <w:rFonts w:asciiTheme="majorBidi" w:hAnsiTheme="majorBidi" w:cstheme="majorBidi"/>
          <w:color w:val="000000"/>
          <w:sz w:val="20"/>
        </w:rPr>
      </w:pPr>
      <w:r w:rsidRPr="00D73894">
        <w:rPr>
          <w:rFonts w:asciiTheme="majorBidi" w:hAnsiTheme="majorBidi" w:cstheme="majorBidi"/>
          <w:noProof/>
          <w:color w:val="000000"/>
          <w:sz w:val="20"/>
        </w:rPr>
        <w:drawing>
          <wp:inline distT="0" distB="0" distL="0" distR="0" wp14:anchorId="325292F8" wp14:editId="1BF5D6DD">
            <wp:extent cx="4581525" cy="2333625"/>
            <wp:effectExtent l="0" t="0" r="9525" b="9525"/>
            <wp:docPr id="2093269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1525" cy="2333625"/>
                    </a:xfrm>
                    <a:prstGeom prst="rect">
                      <a:avLst/>
                    </a:prstGeom>
                    <a:noFill/>
                    <a:ln>
                      <a:noFill/>
                    </a:ln>
                  </pic:spPr>
                </pic:pic>
              </a:graphicData>
            </a:graphic>
          </wp:inline>
        </w:drawing>
      </w:r>
    </w:p>
    <w:p w14:paraId="42AE2874" w14:textId="77777777" w:rsidR="00B56D3D" w:rsidRPr="00F55A50" w:rsidRDefault="00B56D3D" w:rsidP="00F55A50">
      <w:pPr>
        <w:pStyle w:val="NoSpacing"/>
        <w:widowControl w:val="0"/>
        <w:bidi w:val="0"/>
        <w:spacing w:before="60" w:line="264" w:lineRule="auto"/>
        <w:jc w:val="center"/>
        <w:rPr>
          <w:rFonts w:asciiTheme="majorBidi" w:hAnsiTheme="majorBidi" w:cstheme="majorBidi"/>
          <w:color w:val="000000"/>
          <w:sz w:val="20"/>
          <w:szCs w:val="20"/>
        </w:rPr>
      </w:pPr>
      <w:r w:rsidRPr="00F55A50">
        <w:rPr>
          <w:rFonts w:asciiTheme="majorBidi" w:hAnsiTheme="majorBidi" w:cstheme="majorBidi"/>
          <w:b/>
          <w:bCs/>
          <w:color w:val="000000"/>
          <w:sz w:val="20"/>
          <w:szCs w:val="20"/>
        </w:rPr>
        <w:t>Fig. 1.</w:t>
      </w:r>
      <w:r w:rsidRPr="00F55A50">
        <w:rPr>
          <w:rFonts w:asciiTheme="majorBidi" w:hAnsiTheme="majorBidi" w:cstheme="majorBidi"/>
          <w:color w:val="000000"/>
          <w:sz w:val="20"/>
          <w:szCs w:val="20"/>
        </w:rPr>
        <w:t xml:space="preserve"> Mean comparisons of interaction effect of soil air-filled porosity (AFP) and tall fescue genotype (75B and 75C) on soil stability ratio (SR); Bars with similar letters are not significantly different (LSD, </w:t>
      </w:r>
      <w:r w:rsidRPr="00F55A50">
        <w:rPr>
          <w:rFonts w:asciiTheme="majorBidi" w:hAnsiTheme="majorBidi" w:cstheme="majorBidi"/>
          <w:i/>
          <w:iCs/>
          <w:color w:val="000000"/>
          <w:sz w:val="20"/>
          <w:szCs w:val="20"/>
        </w:rPr>
        <w:t>p</w:t>
      </w:r>
      <w:r w:rsidRPr="00F55A50">
        <w:rPr>
          <w:rFonts w:asciiTheme="majorBidi" w:hAnsiTheme="majorBidi" w:cstheme="majorBidi"/>
          <w:color w:val="000000"/>
          <w:sz w:val="20"/>
          <w:szCs w:val="20"/>
        </w:rPr>
        <w:t xml:space="preserve"> &lt; 0.05).</w:t>
      </w:r>
    </w:p>
    <w:p w14:paraId="3A2681AF" w14:textId="77777777" w:rsidR="00B56D3D" w:rsidRPr="00F55A50" w:rsidRDefault="00B56D3D" w:rsidP="00351BA7">
      <w:pPr>
        <w:widowControl w:val="0"/>
        <w:spacing w:after="0"/>
        <w:jc w:val="lowKashida"/>
        <w:rPr>
          <w:rFonts w:asciiTheme="majorBidi" w:hAnsiTheme="majorBidi" w:cstheme="majorBidi"/>
          <w:b/>
          <w:bCs/>
          <w:sz w:val="24"/>
          <w:szCs w:val="24"/>
        </w:rPr>
      </w:pPr>
    </w:p>
    <w:p w14:paraId="712850FA" w14:textId="0C197E2C" w:rsidR="00B56D3D" w:rsidRPr="00D73894" w:rsidRDefault="00B56D3D" w:rsidP="00F55A50">
      <w:pPr>
        <w:pStyle w:val="ListParagraph"/>
        <w:widowControl w:val="0"/>
        <w:numPr>
          <w:ilvl w:val="0"/>
          <w:numId w:val="6"/>
        </w:numPr>
        <w:spacing w:after="0" w:line="264" w:lineRule="auto"/>
        <w:ind w:left="714" w:hanging="357"/>
        <w:jc w:val="lowKashida"/>
        <w:rPr>
          <w:rFonts w:asciiTheme="majorBidi" w:hAnsiTheme="majorBidi" w:cstheme="majorBidi"/>
        </w:rPr>
      </w:pPr>
      <w:r w:rsidRPr="00D73894">
        <w:rPr>
          <w:rFonts w:asciiTheme="majorBidi" w:hAnsiTheme="majorBidi" w:cstheme="majorBidi"/>
        </w:rPr>
        <w:t xml:space="preserve">The number of decimals related to the data of each of the measured characteristics must be in accordance with the accuracy of the measurement method and the device used. In the case of a </w:t>
      </w:r>
      <w:r w:rsidR="00F0445D">
        <w:rPr>
          <w:rFonts w:asciiTheme="majorBidi" w:hAnsiTheme="majorBidi" w:cstheme="majorBidi"/>
        </w:rPr>
        <w:t>property</w:t>
      </w:r>
      <w:r w:rsidRPr="00D73894">
        <w:rPr>
          <w:rFonts w:asciiTheme="majorBidi" w:hAnsiTheme="majorBidi" w:cstheme="majorBidi"/>
        </w:rPr>
        <w:t xml:space="preserve">, </w:t>
      </w:r>
      <w:r w:rsidR="009D27AA">
        <w:rPr>
          <w:rFonts w:asciiTheme="majorBidi" w:hAnsiTheme="majorBidi" w:cstheme="majorBidi"/>
        </w:rPr>
        <w:t>figures</w:t>
      </w:r>
      <w:r w:rsidR="009D27AA" w:rsidRPr="00D73894">
        <w:rPr>
          <w:rFonts w:asciiTheme="majorBidi" w:hAnsiTheme="majorBidi" w:cstheme="majorBidi"/>
        </w:rPr>
        <w:t xml:space="preserve"> </w:t>
      </w:r>
      <w:r w:rsidRPr="00D73894">
        <w:rPr>
          <w:rFonts w:asciiTheme="majorBidi" w:hAnsiTheme="majorBidi" w:cstheme="majorBidi"/>
        </w:rPr>
        <w:t>with the same number of decimals should be presented uniformly throughout the article. Numbers greater than 100</w:t>
      </w:r>
      <w:r w:rsidR="004F0978">
        <w:rPr>
          <w:rFonts w:asciiTheme="majorBidi" w:hAnsiTheme="majorBidi" w:cstheme="majorBidi"/>
        </w:rPr>
        <w:t>,</w:t>
      </w:r>
      <w:r w:rsidRPr="00D73894">
        <w:rPr>
          <w:rFonts w:asciiTheme="majorBidi" w:hAnsiTheme="majorBidi" w:cstheme="majorBidi"/>
        </w:rPr>
        <w:t xml:space="preserve"> 10</w:t>
      </w:r>
      <w:r w:rsidR="004F0978" w:rsidRPr="004F0978">
        <w:rPr>
          <w:rFonts w:asciiTheme="majorBidi" w:hAnsiTheme="majorBidi" w:cstheme="majorBidi"/>
        </w:rPr>
        <w:t>–</w:t>
      </w:r>
      <w:r w:rsidRPr="00D73894">
        <w:rPr>
          <w:rFonts w:asciiTheme="majorBidi" w:hAnsiTheme="majorBidi" w:cstheme="majorBidi"/>
        </w:rPr>
        <w:t>100</w:t>
      </w:r>
      <w:r w:rsidR="004F0978">
        <w:rPr>
          <w:rFonts w:asciiTheme="majorBidi" w:hAnsiTheme="majorBidi" w:cstheme="majorBidi"/>
        </w:rPr>
        <w:t>,</w:t>
      </w:r>
      <w:r w:rsidRPr="00D73894">
        <w:rPr>
          <w:rFonts w:asciiTheme="majorBidi" w:hAnsiTheme="majorBidi" w:cstheme="majorBidi"/>
        </w:rPr>
        <w:t xml:space="preserve"> </w:t>
      </w:r>
      <w:r w:rsidR="009E619E">
        <w:rPr>
          <w:rFonts w:asciiTheme="majorBidi" w:hAnsiTheme="majorBidi" w:cstheme="majorBidi"/>
        </w:rPr>
        <w:t>and</w:t>
      </w:r>
      <w:r w:rsidRPr="00D73894">
        <w:rPr>
          <w:rFonts w:asciiTheme="majorBidi" w:hAnsiTheme="majorBidi" w:cstheme="majorBidi"/>
        </w:rPr>
        <w:t xml:space="preserve"> smaller than 10 </w:t>
      </w:r>
      <w:r w:rsidR="009E619E">
        <w:rPr>
          <w:rFonts w:asciiTheme="majorBidi" w:hAnsiTheme="majorBidi" w:cstheme="majorBidi"/>
        </w:rPr>
        <w:t>should</w:t>
      </w:r>
      <w:r w:rsidR="004F0978" w:rsidRPr="00D73894">
        <w:rPr>
          <w:rFonts w:asciiTheme="majorBidi" w:hAnsiTheme="majorBidi" w:cstheme="majorBidi"/>
        </w:rPr>
        <w:t xml:space="preserve"> be </w:t>
      </w:r>
      <w:r w:rsidR="009E619E">
        <w:rPr>
          <w:rFonts w:asciiTheme="majorBidi" w:hAnsiTheme="majorBidi" w:cstheme="majorBidi"/>
        </w:rPr>
        <w:t>presented</w:t>
      </w:r>
      <w:r w:rsidR="004F0978" w:rsidRPr="00D73894">
        <w:rPr>
          <w:rFonts w:asciiTheme="majorBidi" w:hAnsiTheme="majorBidi" w:cstheme="majorBidi"/>
        </w:rPr>
        <w:t xml:space="preserve"> without decimals</w:t>
      </w:r>
      <w:r w:rsidR="009E619E">
        <w:rPr>
          <w:rFonts w:asciiTheme="majorBidi" w:hAnsiTheme="majorBidi" w:cstheme="majorBidi"/>
        </w:rPr>
        <w:t>, with one and two decimals, respectively</w:t>
      </w:r>
      <w:r w:rsidRPr="00D73894">
        <w:rPr>
          <w:rFonts w:asciiTheme="majorBidi" w:hAnsiTheme="majorBidi" w:cstheme="majorBidi"/>
        </w:rPr>
        <w:t>. Avoid using more than two decimal places as much as possible.</w:t>
      </w:r>
    </w:p>
    <w:p w14:paraId="32B784A0" w14:textId="252D3C88" w:rsidR="00B56D3D" w:rsidRPr="00D73894" w:rsidRDefault="00B56D3D" w:rsidP="00F55A50">
      <w:pPr>
        <w:pStyle w:val="ListParagraph"/>
        <w:widowControl w:val="0"/>
        <w:numPr>
          <w:ilvl w:val="0"/>
          <w:numId w:val="6"/>
        </w:numPr>
        <w:spacing w:after="0" w:line="264" w:lineRule="auto"/>
        <w:ind w:left="714" w:hanging="357"/>
        <w:jc w:val="lowKashida"/>
        <w:rPr>
          <w:rFonts w:asciiTheme="majorBidi" w:hAnsiTheme="majorBidi" w:cstheme="majorBidi"/>
        </w:rPr>
      </w:pPr>
      <w:r w:rsidRPr="00D73894">
        <w:rPr>
          <w:rFonts w:asciiTheme="majorBidi" w:hAnsiTheme="majorBidi" w:cstheme="majorBidi"/>
        </w:rPr>
        <w:t xml:space="preserve"> If you use mathematical symbols (such as ×, +, </w:t>
      </w:r>
      <w:r w:rsidR="00285BBC" w:rsidRPr="00D73894">
        <w:rPr>
          <w:rFonts w:asciiTheme="majorBidi" w:hAnsiTheme="majorBidi" w:cstheme="majorBidi"/>
        </w:rPr>
        <w:t>-</w:t>
      </w:r>
      <w:r w:rsidRPr="00D73894">
        <w:rPr>
          <w:rFonts w:asciiTheme="majorBidi" w:hAnsiTheme="majorBidi" w:cstheme="majorBidi"/>
        </w:rPr>
        <w:t xml:space="preserve">, &gt;, &lt; and =), you must leave a space between these </w:t>
      </w:r>
      <w:r w:rsidRPr="00D73894">
        <w:rPr>
          <w:rFonts w:asciiTheme="majorBidi" w:hAnsiTheme="majorBidi" w:cstheme="majorBidi"/>
        </w:rPr>
        <w:lastRenderedPageBreak/>
        <w:t>symbols and adjacent numbers or words.</w:t>
      </w:r>
    </w:p>
    <w:p w14:paraId="1B4530EA" w14:textId="7D4A82A3" w:rsidR="00B56D3D" w:rsidRPr="00D73894" w:rsidRDefault="00B56D3D" w:rsidP="00F55A50">
      <w:pPr>
        <w:pStyle w:val="ListParagraph"/>
        <w:widowControl w:val="0"/>
        <w:numPr>
          <w:ilvl w:val="0"/>
          <w:numId w:val="6"/>
        </w:numPr>
        <w:spacing w:after="0" w:line="264" w:lineRule="auto"/>
        <w:ind w:left="714" w:hanging="357"/>
        <w:jc w:val="lowKashida"/>
        <w:rPr>
          <w:rFonts w:asciiTheme="majorBidi" w:hAnsiTheme="majorBidi" w:cstheme="majorBidi"/>
        </w:rPr>
      </w:pPr>
      <w:r w:rsidRPr="00D73894">
        <w:rPr>
          <w:rFonts w:asciiTheme="majorBidi" w:hAnsiTheme="majorBidi" w:cstheme="majorBidi"/>
        </w:rPr>
        <w:t>If a sentence starts with a number, use letters instead of numbers. In this case, the unit of measurement must also be written with letters. Example: "Twenty milligrams per liter of zinc was added to the solution."</w:t>
      </w:r>
    </w:p>
    <w:p w14:paraId="76C41229" w14:textId="77777777" w:rsidR="00B56D3D" w:rsidRPr="00D73894" w:rsidRDefault="00B56D3D" w:rsidP="00F55A50">
      <w:pPr>
        <w:pStyle w:val="ListParagraph"/>
        <w:widowControl w:val="0"/>
        <w:numPr>
          <w:ilvl w:val="0"/>
          <w:numId w:val="6"/>
        </w:numPr>
        <w:spacing w:after="0" w:line="264" w:lineRule="auto"/>
        <w:jc w:val="lowKashida"/>
        <w:rPr>
          <w:rFonts w:asciiTheme="majorBidi" w:hAnsiTheme="majorBidi" w:cstheme="majorBidi"/>
        </w:rPr>
      </w:pPr>
      <w:r w:rsidRPr="00D73894">
        <w:rPr>
          <w:rFonts w:asciiTheme="majorBidi" w:hAnsiTheme="majorBidi" w:cstheme="majorBidi"/>
        </w:rPr>
        <w:t>To express units of quantities, properties and parameters, use SI units, examples of which are given below:</w:t>
      </w:r>
    </w:p>
    <w:p w14:paraId="5AF9AF8C" w14:textId="77777777" w:rsidR="00B56D3D" w:rsidRPr="00D73894" w:rsidRDefault="00B56D3D" w:rsidP="00F55A50">
      <w:pPr>
        <w:pStyle w:val="ListParagraph"/>
        <w:widowControl w:val="0"/>
        <w:numPr>
          <w:ilvl w:val="0"/>
          <w:numId w:val="7"/>
        </w:numPr>
        <w:spacing w:after="0" w:line="264" w:lineRule="auto"/>
        <w:ind w:left="1434" w:hanging="357"/>
        <w:jc w:val="lowKashida"/>
        <w:rPr>
          <w:rFonts w:asciiTheme="majorBidi" w:hAnsiTheme="majorBidi" w:cstheme="majorBidi"/>
        </w:rPr>
      </w:pPr>
      <w:r w:rsidRPr="00D73894">
        <w:rPr>
          <w:rFonts w:asciiTheme="majorBidi" w:hAnsiTheme="majorBidi" w:cstheme="majorBidi"/>
        </w:rPr>
        <w:t>Length: meter (m), millimeter (mm), micrometer or micron (</w:t>
      </w:r>
      <w:proofErr w:type="spellStart"/>
      <w:r w:rsidRPr="00D73894">
        <w:rPr>
          <w:rFonts w:asciiTheme="majorBidi" w:hAnsiTheme="majorBidi" w:cstheme="majorBidi"/>
        </w:rPr>
        <w:t>μm</w:t>
      </w:r>
      <w:proofErr w:type="spellEnd"/>
      <w:r w:rsidRPr="00D73894">
        <w:rPr>
          <w:rFonts w:asciiTheme="majorBidi" w:hAnsiTheme="majorBidi" w:cstheme="majorBidi"/>
        </w:rPr>
        <w:t>), nanometer (nm)</w:t>
      </w:r>
    </w:p>
    <w:p w14:paraId="37D0630E" w14:textId="222A2F18" w:rsidR="00B56D3D" w:rsidRPr="00D73894" w:rsidRDefault="00B56D3D" w:rsidP="00F55A50">
      <w:pPr>
        <w:pStyle w:val="ListParagraph"/>
        <w:widowControl w:val="0"/>
        <w:numPr>
          <w:ilvl w:val="0"/>
          <w:numId w:val="7"/>
        </w:numPr>
        <w:spacing w:after="0" w:line="264" w:lineRule="auto"/>
        <w:ind w:left="1434" w:hanging="357"/>
        <w:jc w:val="lowKashida"/>
        <w:rPr>
          <w:rFonts w:asciiTheme="majorBidi" w:hAnsiTheme="majorBidi" w:cstheme="majorBidi"/>
        </w:rPr>
      </w:pPr>
      <w:r w:rsidRPr="00D73894">
        <w:rPr>
          <w:rFonts w:asciiTheme="majorBidi" w:hAnsiTheme="majorBidi" w:cstheme="majorBidi"/>
        </w:rPr>
        <w:t>Area: hectare (h</w:t>
      </w:r>
      <w:r w:rsidR="00084CCB">
        <w:rPr>
          <w:rFonts w:asciiTheme="majorBidi" w:hAnsiTheme="majorBidi" w:cstheme="majorBidi"/>
        </w:rPr>
        <w:t>a</w:t>
      </w:r>
      <w:r w:rsidRPr="00D73894">
        <w:rPr>
          <w:rFonts w:asciiTheme="majorBidi" w:hAnsiTheme="majorBidi" w:cstheme="majorBidi"/>
        </w:rPr>
        <w:t>), square meter (</w:t>
      </w:r>
      <w:r w:rsidR="00576052">
        <w:rPr>
          <w:rFonts w:asciiTheme="majorBidi" w:hAnsiTheme="majorBidi" w:cstheme="majorBidi"/>
        </w:rPr>
        <w:t>m</w:t>
      </w:r>
      <w:r w:rsidR="00576052" w:rsidRPr="007B7BFA">
        <w:rPr>
          <w:rFonts w:asciiTheme="majorBidi" w:hAnsiTheme="majorBidi" w:cstheme="majorBidi"/>
          <w:vertAlign w:val="superscript"/>
        </w:rPr>
        <w:t>2</w:t>
      </w:r>
      <w:r w:rsidRPr="00D73894">
        <w:rPr>
          <w:rFonts w:asciiTheme="majorBidi" w:hAnsiTheme="majorBidi" w:cstheme="majorBidi"/>
        </w:rPr>
        <w:t>)</w:t>
      </w:r>
    </w:p>
    <w:p w14:paraId="5074D7B7" w14:textId="77777777" w:rsidR="00B56D3D" w:rsidRPr="00D73894" w:rsidRDefault="00B56D3D" w:rsidP="00F55A50">
      <w:pPr>
        <w:pStyle w:val="ListParagraph"/>
        <w:widowControl w:val="0"/>
        <w:numPr>
          <w:ilvl w:val="0"/>
          <w:numId w:val="7"/>
        </w:numPr>
        <w:spacing w:after="0" w:line="264" w:lineRule="auto"/>
        <w:ind w:left="1434" w:hanging="357"/>
        <w:jc w:val="lowKashida"/>
        <w:rPr>
          <w:rFonts w:asciiTheme="majorBidi" w:hAnsiTheme="majorBidi" w:cstheme="majorBidi"/>
        </w:rPr>
      </w:pPr>
      <w:r w:rsidRPr="00D73894">
        <w:rPr>
          <w:rFonts w:asciiTheme="majorBidi" w:hAnsiTheme="majorBidi" w:cstheme="majorBidi"/>
        </w:rPr>
        <w:t>Volume: cubic meter (m</w:t>
      </w:r>
      <w:r w:rsidRPr="00D73894">
        <w:rPr>
          <w:rFonts w:asciiTheme="majorBidi" w:hAnsiTheme="majorBidi" w:cstheme="majorBidi"/>
          <w:vertAlign w:val="superscript"/>
        </w:rPr>
        <w:t>3</w:t>
      </w:r>
      <w:r w:rsidRPr="00D73894">
        <w:rPr>
          <w:rFonts w:asciiTheme="majorBidi" w:hAnsiTheme="majorBidi" w:cstheme="majorBidi"/>
        </w:rPr>
        <w:t>), liter (L)</w:t>
      </w:r>
    </w:p>
    <w:p w14:paraId="2D847A32" w14:textId="475D69D6" w:rsidR="00B56D3D" w:rsidRPr="00D73894" w:rsidRDefault="00B56D3D" w:rsidP="00F55A50">
      <w:pPr>
        <w:pStyle w:val="ListParagraph"/>
        <w:widowControl w:val="0"/>
        <w:numPr>
          <w:ilvl w:val="0"/>
          <w:numId w:val="7"/>
        </w:numPr>
        <w:spacing w:after="0" w:line="264" w:lineRule="auto"/>
        <w:ind w:left="1434" w:hanging="357"/>
        <w:jc w:val="lowKashida"/>
        <w:rPr>
          <w:rFonts w:asciiTheme="majorBidi" w:hAnsiTheme="majorBidi" w:cstheme="majorBidi"/>
        </w:rPr>
      </w:pPr>
      <w:r w:rsidRPr="00D73894">
        <w:rPr>
          <w:rFonts w:asciiTheme="majorBidi" w:hAnsiTheme="majorBidi" w:cstheme="majorBidi"/>
        </w:rPr>
        <w:t>Mass: kilogram (kg), gram (g), milligram (mg), microgram (</w:t>
      </w:r>
      <w:proofErr w:type="spellStart"/>
      <w:r w:rsidR="00285BBC" w:rsidRPr="00D73894">
        <w:rPr>
          <w:rFonts w:asciiTheme="majorBidi" w:hAnsiTheme="majorBidi" w:cstheme="majorBidi"/>
        </w:rPr>
        <w:t>μ</w:t>
      </w:r>
      <w:r w:rsidRPr="00D73894">
        <w:rPr>
          <w:rFonts w:asciiTheme="majorBidi" w:hAnsiTheme="majorBidi" w:cstheme="majorBidi"/>
        </w:rPr>
        <w:t>g</w:t>
      </w:r>
      <w:proofErr w:type="spellEnd"/>
      <w:r w:rsidRPr="00D73894">
        <w:rPr>
          <w:rFonts w:asciiTheme="majorBidi" w:hAnsiTheme="majorBidi" w:cstheme="majorBidi"/>
        </w:rPr>
        <w:t xml:space="preserve">), </w:t>
      </w:r>
      <w:proofErr w:type="spellStart"/>
      <w:r w:rsidRPr="00D73894">
        <w:rPr>
          <w:rFonts w:asciiTheme="majorBidi" w:hAnsiTheme="majorBidi" w:cstheme="majorBidi"/>
        </w:rPr>
        <w:t>nanogram</w:t>
      </w:r>
      <w:proofErr w:type="spellEnd"/>
      <w:r w:rsidRPr="00D73894">
        <w:rPr>
          <w:rFonts w:asciiTheme="majorBidi" w:hAnsiTheme="majorBidi" w:cstheme="majorBidi"/>
        </w:rPr>
        <w:t xml:space="preserve"> (ng)</w:t>
      </w:r>
    </w:p>
    <w:p w14:paraId="4E50AD86" w14:textId="65B20078" w:rsidR="00B56D3D" w:rsidRPr="00D73894" w:rsidRDefault="00B56D3D" w:rsidP="00F55A50">
      <w:pPr>
        <w:pStyle w:val="ListParagraph"/>
        <w:widowControl w:val="0"/>
        <w:numPr>
          <w:ilvl w:val="0"/>
          <w:numId w:val="7"/>
        </w:numPr>
        <w:spacing w:after="0" w:line="264" w:lineRule="auto"/>
        <w:ind w:left="1434" w:hanging="357"/>
        <w:jc w:val="lowKashida"/>
        <w:rPr>
          <w:rFonts w:asciiTheme="majorBidi" w:hAnsiTheme="majorBidi" w:cstheme="majorBidi"/>
        </w:rPr>
      </w:pPr>
      <w:r w:rsidRPr="00D73894">
        <w:rPr>
          <w:rFonts w:asciiTheme="majorBidi" w:hAnsiTheme="majorBidi" w:cstheme="majorBidi"/>
        </w:rPr>
        <w:t xml:space="preserve">Yield: </w:t>
      </w:r>
      <w:r w:rsidR="005822F4">
        <w:rPr>
          <w:rFonts w:asciiTheme="majorBidi" w:hAnsiTheme="majorBidi" w:cstheme="majorBidi"/>
        </w:rPr>
        <w:t>kilogram per hectare</w:t>
      </w:r>
      <w:r w:rsidRPr="00D73894">
        <w:rPr>
          <w:rFonts w:asciiTheme="majorBidi" w:hAnsiTheme="majorBidi" w:cstheme="majorBidi"/>
        </w:rPr>
        <w:t xml:space="preserve"> (kg/ha)</w:t>
      </w:r>
    </w:p>
    <w:p w14:paraId="081DD3F6" w14:textId="77777777" w:rsidR="00B56D3D" w:rsidRPr="00D73894" w:rsidRDefault="00B56D3D" w:rsidP="00F55A50">
      <w:pPr>
        <w:pStyle w:val="ListParagraph"/>
        <w:widowControl w:val="0"/>
        <w:numPr>
          <w:ilvl w:val="0"/>
          <w:numId w:val="7"/>
        </w:numPr>
        <w:spacing w:after="0" w:line="264" w:lineRule="auto"/>
        <w:ind w:left="1434" w:hanging="357"/>
        <w:jc w:val="lowKashida"/>
        <w:rPr>
          <w:rFonts w:asciiTheme="majorBidi" w:hAnsiTheme="majorBidi" w:cstheme="majorBidi"/>
        </w:rPr>
      </w:pPr>
      <w:r w:rsidRPr="00D73894">
        <w:rPr>
          <w:rFonts w:asciiTheme="majorBidi" w:hAnsiTheme="majorBidi" w:cstheme="majorBidi"/>
        </w:rPr>
        <w:t>Energy: Joule (J)</w:t>
      </w:r>
    </w:p>
    <w:p w14:paraId="7B593584" w14:textId="77777777" w:rsidR="00B56D3D" w:rsidRPr="00D73894" w:rsidRDefault="00B56D3D" w:rsidP="00F55A50">
      <w:pPr>
        <w:pStyle w:val="ListParagraph"/>
        <w:widowControl w:val="0"/>
        <w:numPr>
          <w:ilvl w:val="0"/>
          <w:numId w:val="7"/>
        </w:numPr>
        <w:spacing w:after="0" w:line="264" w:lineRule="auto"/>
        <w:ind w:left="1434" w:hanging="357"/>
        <w:jc w:val="lowKashida"/>
        <w:rPr>
          <w:rFonts w:asciiTheme="majorBidi" w:hAnsiTheme="majorBidi" w:cstheme="majorBidi"/>
        </w:rPr>
      </w:pPr>
      <w:r w:rsidRPr="00D73894">
        <w:rPr>
          <w:rFonts w:asciiTheme="majorBidi" w:hAnsiTheme="majorBidi" w:cstheme="majorBidi"/>
        </w:rPr>
        <w:t xml:space="preserve">Water pressure and potential: </w:t>
      </w:r>
      <w:proofErr w:type="spellStart"/>
      <w:r w:rsidRPr="00D73894">
        <w:rPr>
          <w:rFonts w:asciiTheme="majorBidi" w:hAnsiTheme="majorBidi" w:cstheme="majorBidi"/>
        </w:rPr>
        <w:t>hectopascal</w:t>
      </w:r>
      <w:proofErr w:type="spellEnd"/>
      <w:r w:rsidRPr="00D73894">
        <w:rPr>
          <w:rFonts w:asciiTheme="majorBidi" w:hAnsiTheme="majorBidi" w:cstheme="majorBidi"/>
        </w:rPr>
        <w:t xml:space="preserve"> (</w:t>
      </w:r>
      <w:proofErr w:type="spellStart"/>
      <w:r w:rsidRPr="00D73894">
        <w:rPr>
          <w:rFonts w:asciiTheme="majorBidi" w:hAnsiTheme="majorBidi" w:cstheme="majorBidi"/>
        </w:rPr>
        <w:t>hPa</w:t>
      </w:r>
      <w:proofErr w:type="spellEnd"/>
      <w:r w:rsidRPr="00D73894">
        <w:rPr>
          <w:rFonts w:asciiTheme="majorBidi" w:hAnsiTheme="majorBidi" w:cstheme="majorBidi"/>
        </w:rPr>
        <w:t>), kilopascal (</w:t>
      </w:r>
      <w:proofErr w:type="spellStart"/>
      <w:r w:rsidRPr="00D73894">
        <w:rPr>
          <w:rFonts w:asciiTheme="majorBidi" w:hAnsiTheme="majorBidi" w:cstheme="majorBidi"/>
        </w:rPr>
        <w:t>kPa</w:t>
      </w:r>
      <w:proofErr w:type="spellEnd"/>
      <w:r w:rsidRPr="00D73894">
        <w:rPr>
          <w:rFonts w:asciiTheme="majorBidi" w:hAnsiTheme="majorBidi" w:cstheme="majorBidi"/>
        </w:rPr>
        <w:t xml:space="preserve">), </w:t>
      </w:r>
      <w:proofErr w:type="spellStart"/>
      <w:r w:rsidRPr="00D73894">
        <w:rPr>
          <w:rFonts w:asciiTheme="majorBidi" w:hAnsiTheme="majorBidi" w:cstheme="majorBidi"/>
        </w:rPr>
        <w:t>megapascal</w:t>
      </w:r>
      <w:proofErr w:type="spellEnd"/>
      <w:r w:rsidRPr="00D73894">
        <w:rPr>
          <w:rFonts w:asciiTheme="majorBidi" w:hAnsiTheme="majorBidi" w:cstheme="majorBidi"/>
        </w:rPr>
        <w:t xml:space="preserve"> (</w:t>
      </w:r>
      <w:proofErr w:type="spellStart"/>
      <w:r w:rsidRPr="00D73894">
        <w:rPr>
          <w:rFonts w:asciiTheme="majorBidi" w:hAnsiTheme="majorBidi" w:cstheme="majorBidi"/>
        </w:rPr>
        <w:t>MPa</w:t>
      </w:r>
      <w:proofErr w:type="spellEnd"/>
      <w:r w:rsidRPr="00D73894">
        <w:rPr>
          <w:rFonts w:asciiTheme="majorBidi" w:hAnsiTheme="majorBidi" w:cstheme="majorBidi"/>
        </w:rPr>
        <w:t>)</w:t>
      </w:r>
    </w:p>
    <w:p w14:paraId="28670F27" w14:textId="78C8F19A" w:rsidR="00B56D3D" w:rsidRPr="00D73894" w:rsidRDefault="00B56D3D" w:rsidP="00F55A50">
      <w:pPr>
        <w:pStyle w:val="ListParagraph"/>
        <w:widowControl w:val="0"/>
        <w:numPr>
          <w:ilvl w:val="0"/>
          <w:numId w:val="7"/>
        </w:numPr>
        <w:spacing w:after="0" w:line="264" w:lineRule="auto"/>
        <w:ind w:left="1434" w:hanging="357"/>
        <w:jc w:val="lowKashida"/>
        <w:rPr>
          <w:rFonts w:asciiTheme="majorBidi" w:hAnsiTheme="majorBidi" w:cstheme="majorBidi"/>
        </w:rPr>
      </w:pPr>
      <w:r w:rsidRPr="00D73894">
        <w:rPr>
          <w:rFonts w:asciiTheme="majorBidi" w:hAnsiTheme="majorBidi" w:cstheme="majorBidi"/>
        </w:rPr>
        <w:t xml:space="preserve">Temperature: degree </w:t>
      </w:r>
      <w:r w:rsidR="00A82479">
        <w:rPr>
          <w:rFonts w:asciiTheme="majorBidi" w:hAnsiTheme="majorBidi" w:cstheme="majorBidi"/>
        </w:rPr>
        <w:t xml:space="preserve">of </w:t>
      </w:r>
      <w:r w:rsidRPr="00D73894">
        <w:rPr>
          <w:rFonts w:asciiTheme="majorBidi" w:hAnsiTheme="majorBidi" w:cstheme="majorBidi"/>
        </w:rPr>
        <w:t>Celsius (</w:t>
      </w:r>
      <w:r w:rsidR="00285BBC" w:rsidRPr="00D73894">
        <w:rPr>
          <w:rFonts w:asciiTheme="majorBidi" w:hAnsiTheme="majorBidi" w:cstheme="majorBidi"/>
        </w:rPr>
        <w:t>°</w:t>
      </w:r>
      <w:r w:rsidRPr="00D73894">
        <w:rPr>
          <w:rFonts w:asciiTheme="majorBidi" w:hAnsiTheme="majorBidi" w:cstheme="majorBidi"/>
        </w:rPr>
        <w:t>C)</w:t>
      </w:r>
    </w:p>
    <w:p w14:paraId="14BD0AEF" w14:textId="4FE9A45E" w:rsidR="00B56D3D" w:rsidRPr="00D73894" w:rsidRDefault="00E57F16" w:rsidP="00F55A50">
      <w:pPr>
        <w:pStyle w:val="ListParagraph"/>
        <w:widowControl w:val="0"/>
        <w:numPr>
          <w:ilvl w:val="0"/>
          <w:numId w:val="7"/>
        </w:numPr>
        <w:spacing w:after="0" w:line="264" w:lineRule="auto"/>
        <w:ind w:left="1434" w:hanging="357"/>
        <w:jc w:val="lowKashida"/>
        <w:rPr>
          <w:rFonts w:asciiTheme="majorBidi" w:hAnsiTheme="majorBidi" w:cstheme="majorBidi"/>
        </w:rPr>
      </w:pPr>
      <w:r>
        <w:rPr>
          <w:rFonts w:asciiTheme="majorBidi" w:hAnsiTheme="majorBidi" w:cstheme="majorBidi"/>
        </w:rPr>
        <w:t>Transpiration</w:t>
      </w:r>
      <w:r w:rsidR="00B56D3D" w:rsidRPr="00D73894">
        <w:rPr>
          <w:rFonts w:asciiTheme="majorBidi" w:hAnsiTheme="majorBidi" w:cstheme="majorBidi"/>
        </w:rPr>
        <w:t xml:space="preserve">: </w:t>
      </w:r>
      <w:proofErr w:type="spellStart"/>
      <w:r w:rsidR="00B56D3D" w:rsidRPr="00D73894">
        <w:rPr>
          <w:rFonts w:asciiTheme="majorBidi" w:hAnsiTheme="majorBidi" w:cstheme="majorBidi"/>
        </w:rPr>
        <w:t>millimoles</w:t>
      </w:r>
      <w:proofErr w:type="spellEnd"/>
      <w:r w:rsidR="00B56D3D" w:rsidRPr="00D73894">
        <w:rPr>
          <w:rFonts w:asciiTheme="majorBidi" w:hAnsiTheme="majorBidi" w:cstheme="majorBidi"/>
        </w:rPr>
        <w:t xml:space="preserve"> (water) per square meter per second (</w:t>
      </w:r>
      <w:proofErr w:type="spellStart"/>
      <w:r w:rsidR="00B56D3D" w:rsidRPr="00D73894">
        <w:rPr>
          <w:rFonts w:asciiTheme="majorBidi" w:hAnsiTheme="majorBidi" w:cstheme="majorBidi"/>
        </w:rPr>
        <w:t>mmol</w:t>
      </w:r>
      <w:proofErr w:type="spellEnd"/>
      <w:r w:rsidR="00B56D3D" w:rsidRPr="00D73894">
        <w:rPr>
          <w:rFonts w:asciiTheme="majorBidi" w:hAnsiTheme="majorBidi" w:cstheme="majorBidi"/>
        </w:rPr>
        <w:t xml:space="preserve"> H</w:t>
      </w:r>
      <w:r w:rsidR="00B56D3D" w:rsidRPr="00D73894">
        <w:rPr>
          <w:rFonts w:asciiTheme="majorBidi" w:hAnsiTheme="majorBidi" w:cstheme="majorBidi"/>
          <w:vertAlign w:val="subscript"/>
        </w:rPr>
        <w:t>2</w:t>
      </w:r>
      <w:r w:rsidR="00B56D3D" w:rsidRPr="00D73894">
        <w:rPr>
          <w:rFonts w:asciiTheme="majorBidi" w:hAnsiTheme="majorBidi" w:cstheme="majorBidi"/>
        </w:rPr>
        <w:t>O m</w:t>
      </w:r>
      <w:r w:rsidR="00B56D3D" w:rsidRPr="00D73894">
        <w:rPr>
          <w:rFonts w:asciiTheme="majorBidi" w:hAnsiTheme="majorBidi" w:cstheme="majorBidi"/>
          <w:vertAlign w:val="superscript"/>
        </w:rPr>
        <w:t>–2</w:t>
      </w:r>
      <w:r w:rsidR="00B56D3D" w:rsidRPr="00D73894">
        <w:rPr>
          <w:rFonts w:asciiTheme="majorBidi" w:hAnsiTheme="majorBidi" w:cstheme="majorBidi"/>
        </w:rPr>
        <w:t xml:space="preserve"> s</w:t>
      </w:r>
      <w:r w:rsidR="00B56D3D" w:rsidRPr="00D73894">
        <w:rPr>
          <w:rFonts w:asciiTheme="majorBidi" w:hAnsiTheme="majorBidi" w:cstheme="majorBidi"/>
          <w:vertAlign w:val="superscript"/>
        </w:rPr>
        <w:t>–1</w:t>
      </w:r>
      <w:r w:rsidR="00B56D3D" w:rsidRPr="00D73894">
        <w:rPr>
          <w:rFonts w:asciiTheme="majorBidi" w:hAnsiTheme="majorBidi" w:cstheme="majorBidi"/>
        </w:rPr>
        <w:t>)</w:t>
      </w:r>
    </w:p>
    <w:p w14:paraId="260C8F57" w14:textId="33593C68" w:rsidR="00B56D3D" w:rsidRPr="00D73894" w:rsidRDefault="00B56D3D" w:rsidP="00F55A50">
      <w:pPr>
        <w:pStyle w:val="ListParagraph"/>
        <w:widowControl w:val="0"/>
        <w:numPr>
          <w:ilvl w:val="0"/>
          <w:numId w:val="7"/>
        </w:numPr>
        <w:spacing w:after="0" w:line="264" w:lineRule="auto"/>
        <w:ind w:left="1434" w:hanging="357"/>
        <w:jc w:val="lowKashida"/>
        <w:rPr>
          <w:rFonts w:asciiTheme="majorBidi" w:hAnsiTheme="majorBidi" w:cstheme="majorBidi"/>
        </w:rPr>
      </w:pPr>
      <w:r w:rsidRPr="00D73894">
        <w:rPr>
          <w:rFonts w:asciiTheme="majorBidi" w:hAnsiTheme="majorBidi" w:cstheme="majorBidi"/>
        </w:rPr>
        <w:t>Photosynthesis: micromoles (CO</w:t>
      </w:r>
      <w:r w:rsidRPr="00D73894">
        <w:rPr>
          <w:rFonts w:asciiTheme="majorBidi" w:hAnsiTheme="majorBidi" w:cstheme="majorBidi"/>
          <w:vertAlign w:val="subscript"/>
        </w:rPr>
        <w:t>2</w:t>
      </w:r>
      <w:r w:rsidRPr="00D73894">
        <w:rPr>
          <w:rFonts w:asciiTheme="majorBidi" w:hAnsiTheme="majorBidi" w:cstheme="majorBidi"/>
        </w:rPr>
        <w:t>) per square meter per second (</w:t>
      </w:r>
      <w:proofErr w:type="spellStart"/>
      <w:r w:rsidRPr="00D73894">
        <w:rPr>
          <w:rFonts w:asciiTheme="majorBidi" w:hAnsiTheme="majorBidi" w:cstheme="majorBidi"/>
        </w:rPr>
        <w:t>μmol</w:t>
      </w:r>
      <w:proofErr w:type="spellEnd"/>
      <w:r w:rsidRPr="00D73894">
        <w:rPr>
          <w:rFonts w:asciiTheme="majorBidi" w:hAnsiTheme="majorBidi" w:cstheme="majorBidi"/>
        </w:rPr>
        <w:t xml:space="preserve"> CO</w:t>
      </w:r>
      <w:r w:rsidRPr="00D73894">
        <w:rPr>
          <w:rFonts w:asciiTheme="majorBidi" w:hAnsiTheme="majorBidi" w:cstheme="majorBidi"/>
          <w:vertAlign w:val="subscript"/>
        </w:rPr>
        <w:t>2</w:t>
      </w:r>
      <w:r w:rsidRPr="00D73894">
        <w:rPr>
          <w:rFonts w:asciiTheme="majorBidi" w:hAnsiTheme="majorBidi" w:cstheme="majorBidi"/>
        </w:rPr>
        <w:t xml:space="preserve"> m</w:t>
      </w:r>
      <w:r w:rsidRPr="00D73894">
        <w:rPr>
          <w:rFonts w:asciiTheme="majorBidi" w:hAnsiTheme="majorBidi" w:cstheme="majorBidi"/>
          <w:vertAlign w:val="superscript"/>
        </w:rPr>
        <w:t>-2</w:t>
      </w:r>
      <w:r w:rsidRPr="00D73894">
        <w:rPr>
          <w:rFonts w:asciiTheme="majorBidi" w:hAnsiTheme="majorBidi" w:cstheme="majorBidi"/>
        </w:rPr>
        <w:t xml:space="preserve"> s</w:t>
      </w:r>
      <w:r w:rsidRPr="00D73894">
        <w:rPr>
          <w:rFonts w:asciiTheme="majorBidi" w:hAnsiTheme="majorBidi" w:cstheme="majorBidi"/>
          <w:vertAlign w:val="superscript"/>
        </w:rPr>
        <w:t>-1</w:t>
      </w:r>
      <w:r w:rsidRPr="00D73894">
        <w:rPr>
          <w:rFonts w:asciiTheme="majorBidi" w:hAnsiTheme="majorBidi" w:cstheme="majorBidi"/>
        </w:rPr>
        <w:t>)</w:t>
      </w:r>
    </w:p>
    <w:p w14:paraId="7BAE1D42" w14:textId="5EEEFF04" w:rsidR="00B56D3D" w:rsidRPr="00D73894" w:rsidRDefault="00B56D3D" w:rsidP="00F55A50">
      <w:pPr>
        <w:pStyle w:val="ListParagraph"/>
        <w:widowControl w:val="0"/>
        <w:numPr>
          <w:ilvl w:val="0"/>
          <w:numId w:val="7"/>
        </w:numPr>
        <w:spacing w:after="0" w:line="264" w:lineRule="auto"/>
        <w:ind w:left="1434" w:hanging="357"/>
        <w:jc w:val="lowKashida"/>
        <w:rPr>
          <w:rFonts w:asciiTheme="majorBidi" w:hAnsiTheme="majorBidi" w:cstheme="majorBidi"/>
        </w:rPr>
      </w:pPr>
      <w:r w:rsidRPr="00D73894">
        <w:rPr>
          <w:rFonts w:asciiTheme="majorBidi" w:hAnsiTheme="majorBidi" w:cstheme="majorBidi"/>
        </w:rPr>
        <w:t>Concentration: gram per liter (g L</w:t>
      </w:r>
      <w:r w:rsidRPr="00D73894">
        <w:rPr>
          <w:rFonts w:asciiTheme="majorBidi" w:hAnsiTheme="majorBidi" w:cstheme="majorBidi"/>
          <w:vertAlign w:val="superscript"/>
        </w:rPr>
        <w:t>-1</w:t>
      </w:r>
      <w:r w:rsidRPr="00D73894">
        <w:rPr>
          <w:rFonts w:asciiTheme="majorBidi" w:hAnsiTheme="majorBidi" w:cstheme="majorBidi"/>
        </w:rPr>
        <w:t>), mole per liter (</w:t>
      </w:r>
      <w:proofErr w:type="spellStart"/>
      <w:r w:rsidRPr="00D73894">
        <w:rPr>
          <w:rFonts w:asciiTheme="majorBidi" w:hAnsiTheme="majorBidi" w:cstheme="majorBidi"/>
        </w:rPr>
        <w:t>mol</w:t>
      </w:r>
      <w:proofErr w:type="spellEnd"/>
      <w:r w:rsidRPr="00D73894">
        <w:rPr>
          <w:rFonts w:asciiTheme="majorBidi" w:hAnsiTheme="majorBidi" w:cstheme="majorBidi"/>
        </w:rPr>
        <w:t xml:space="preserve"> L</w:t>
      </w:r>
      <w:r w:rsidRPr="00D73894">
        <w:rPr>
          <w:rFonts w:asciiTheme="majorBidi" w:hAnsiTheme="majorBidi" w:cstheme="majorBidi"/>
          <w:vertAlign w:val="superscript"/>
        </w:rPr>
        <w:t>-1</w:t>
      </w:r>
      <w:r w:rsidRPr="00D73894">
        <w:rPr>
          <w:rFonts w:asciiTheme="majorBidi" w:hAnsiTheme="majorBidi" w:cstheme="majorBidi"/>
        </w:rPr>
        <w:t xml:space="preserve">), </w:t>
      </w:r>
      <w:proofErr w:type="spellStart"/>
      <w:r w:rsidRPr="00D73894">
        <w:rPr>
          <w:rFonts w:asciiTheme="majorBidi" w:hAnsiTheme="majorBidi" w:cstheme="majorBidi"/>
        </w:rPr>
        <w:t>millimol</w:t>
      </w:r>
      <w:r w:rsidR="00026AD0">
        <w:rPr>
          <w:rFonts w:asciiTheme="majorBidi" w:hAnsiTheme="majorBidi" w:cstheme="majorBidi"/>
        </w:rPr>
        <w:t>e</w:t>
      </w:r>
      <w:proofErr w:type="spellEnd"/>
      <w:r w:rsidRPr="00D73894">
        <w:rPr>
          <w:rFonts w:asciiTheme="majorBidi" w:hAnsiTheme="majorBidi" w:cstheme="majorBidi"/>
        </w:rPr>
        <w:t xml:space="preserve"> per liter (</w:t>
      </w:r>
      <w:proofErr w:type="spellStart"/>
      <w:r w:rsidRPr="00D73894">
        <w:rPr>
          <w:rFonts w:asciiTheme="majorBidi" w:hAnsiTheme="majorBidi" w:cstheme="majorBidi"/>
        </w:rPr>
        <w:t>mmol</w:t>
      </w:r>
      <w:proofErr w:type="spellEnd"/>
      <w:r w:rsidRPr="00D73894">
        <w:rPr>
          <w:rFonts w:asciiTheme="majorBidi" w:hAnsiTheme="majorBidi" w:cstheme="majorBidi"/>
        </w:rPr>
        <w:t xml:space="preserve"> L</w:t>
      </w:r>
      <w:r w:rsidRPr="00D73894">
        <w:rPr>
          <w:rFonts w:asciiTheme="majorBidi" w:hAnsiTheme="majorBidi" w:cstheme="majorBidi"/>
          <w:vertAlign w:val="superscript"/>
        </w:rPr>
        <w:t>-1</w:t>
      </w:r>
      <w:r w:rsidRPr="00D73894">
        <w:rPr>
          <w:rFonts w:asciiTheme="majorBidi" w:hAnsiTheme="majorBidi" w:cstheme="majorBidi"/>
        </w:rPr>
        <w:t>), micromol</w:t>
      </w:r>
      <w:r w:rsidR="00026AD0">
        <w:rPr>
          <w:rFonts w:asciiTheme="majorBidi" w:hAnsiTheme="majorBidi" w:cstheme="majorBidi"/>
        </w:rPr>
        <w:t>e</w:t>
      </w:r>
      <w:r w:rsidRPr="00D73894">
        <w:rPr>
          <w:rFonts w:asciiTheme="majorBidi" w:hAnsiTheme="majorBidi" w:cstheme="majorBidi"/>
        </w:rPr>
        <w:t xml:space="preserve"> per liter (</w:t>
      </w:r>
      <w:proofErr w:type="spellStart"/>
      <w:r w:rsidRPr="00D73894">
        <w:rPr>
          <w:rFonts w:asciiTheme="majorBidi" w:hAnsiTheme="majorBidi" w:cstheme="majorBidi"/>
        </w:rPr>
        <w:t>μmol</w:t>
      </w:r>
      <w:proofErr w:type="spellEnd"/>
      <w:r w:rsidRPr="00D73894">
        <w:rPr>
          <w:rFonts w:asciiTheme="majorBidi" w:hAnsiTheme="majorBidi" w:cstheme="majorBidi"/>
        </w:rPr>
        <w:t xml:space="preserve"> L</w:t>
      </w:r>
      <w:r w:rsidRPr="00D73894">
        <w:rPr>
          <w:rFonts w:asciiTheme="majorBidi" w:hAnsiTheme="majorBidi" w:cstheme="majorBidi"/>
          <w:vertAlign w:val="superscript"/>
        </w:rPr>
        <w:t>-1</w:t>
      </w:r>
      <w:r w:rsidRPr="00D73894">
        <w:rPr>
          <w:rFonts w:asciiTheme="majorBidi" w:hAnsiTheme="majorBidi" w:cstheme="majorBidi"/>
        </w:rPr>
        <w:t xml:space="preserve">), </w:t>
      </w:r>
      <w:proofErr w:type="spellStart"/>
      <w:r w:rsidRPr="00D73894">
        <w:rPr>
          <w:rFonts w:asciiTheme="majorBidi" w:hAnsiTheme="majorBidi" w:cstheme="majorBidi"/>
        </w:rPr>
        <w:t>nanomol</w:t>
      </w:r>
      <w:r w:rsidR="00026AD0">
        <w:rPr>
          <w:rFonts w:asciiTheme="majorBidi" w:hAnsiTheme="majorBidi" w:cstheme="majorBidi"/>
        </w:rPr>
        <w:t>e</w:t>
      </w:r>
      <w:proofErr w:type="spellEnd"/>
      <w:r w:rsidRPr="00D73894">
        <w:rPr>
          <w:rFonts w:asciiTheme="majorBidi" w:hAnsiTheme="majorBidi" w:cstheme="majorBidi"/>
        </w:rPr>
        <w:t xml:space="preserve"> per liter (nmol L</w:t>
      </w:r>
      <w:r w:rsidRPr="00D73894">
        <w:rPr>
          <w:rFonts w:asciiTheme="majorBidi" w:hAnsiTheme="majorBidi" w:cstheme="majorBidi"/>
          <w:vertAlign w:val="superscript"/>
        </w:rPr>
        <w:t>- 1</w:t>
      </w:r>
      <w:r w:rsidRPr="00D73894">
        <w:rPr>
          <w:rFonts w:asciiTheme="majorBidi" w:hAnsiTheme="majorBidi" w:cstheme="majorBidi"/>
        </w:rPr>
        <w:t>)</w:t>
      </w:r>
    </w:p>
    <w:p w14:paraId="683B7976" w14:textId="77777777" w:rsidR="00D73894" w:rsidRDefault="00D73894" w:rsidP="00F55A50">
      <w:pPr>
        <w:widowControl w:val="0"/>
        <w:spacing w:after="0" w:line="264" w:lineRule="auto"/>
        <w:jc w:val="lowKashida"/>
        <w:rPr>
          <w:rFonts w:asciiTheme="majorBidi" w:hAnsiTheme="majorBidi" w:cstheme="majorBidi"/>
          <w:b/>
          <w:bCs/>
        </w:rPr>
      </w:pPr>
    </w:p>
    <w:p w14:paraId="2A0EA4F1" w14:textId="77777777" w:rsidR="00D52D60" w:rsidRPr="00D73894" w:rsidRDefault="00D52D60" w:rsidP="00F55A50">
      <w:pPr>
        <w:widowControl w:val="0"/>
        <w:spacing w:after="0" w:line="264" w:lineRule="auto"/>
        <w:jc w:val="lowKashida"/>
        <w:rPr>
          <w:rFonts w:asciiTheme="majorBidi" w:hAnsiTheme="majorBidi" w:cstheme="majorBidi"/>
          <w:b/>
          <w:bCs/>
        </w:rPr>
      </w:pPr>
      <w:r w:rsidRPr="00D73894">
        <w:rPr>
          <w:rFonts w:asciiTheme="majorBidi" w:hAnsiTheme="majorBidi" w:cstheme="majorBidi"/>
          <w:b/>
          <w:bCs/>
        </w:rPr>
        <w:t>Reminder:</w:t>
      </w:r>
    </w:p>
    <w:p w14:paraId="0EDA7C8F" w14:textId="51539B11" w:rsidR="00D52D60" w:rsidRPr="00D73894" w:rsidRDefault="00D52D60" w:rsidP="00F55A50">
      <w:pPr>
        <w:pStyle w:val="ListParagraph"/>
        <w:widowControl w:val="0"/>
        <w:numPr>
          <w:ilvl w:val="0"/>
          <w:numId w:val="8"/>
        </w:numPr>
        <w:spacing w:after="0" w:line="264" w:lineRule="auto"/>
        <w:jc w:val="lowKashida"/>
        <w:rPr>
          <w:rFonts w:asciiTheme="majorBidi" w:hAnsiTheme="majorBidi" w:cstheme="majorBidi"/>
        </w:rPr>
      </w:pPr>
      <w:r w:rsidRPr="00D73894">
        <w:rPr>
          <w:rFonts w:asciiTheme="majorBidi" w:hAnsiTheme="majorBidi" w:cstheme="majorBidi"/>
        </w:rPr>
        <w:t>The author</w:t>
      </w:r>
      <w:r w:rsidR="00026AD0">
        <w:rPr>
          <w:rFonts w:asciiTheme="majorBidi" w:hAnsiTheme="majorBidi" w:cstheme="majorBidi"/>
        </w:rPr>
        <w:t>(</w:t>
      </w:r>
      <w:r w:rsidRPr="00D73894">
        <w:rPr>
          <w:rFonts w:asciiTheme="majorBidi" w:hAnsiTheme="majorBidi" w:cstheme="majorBidi"/>
        </w:rPr>
        <w:t>s</w:t>
      </w:r>
      <w:r w:rsidR="00026AD0">
        <w:rPr>
          <w:rFonts w:asciiTheme="majorBidi" w:hAnsiTheme="majorBidi" w:cstheme="majorBidi"/>
        </w:rPr>
        <w:t>)</w:t>
      </w:r>
      <w:r w:rsidRPr="00D73894">
        <w:rPr>
          <w:rFonts w:asciiTheme="majorBidi" w:hAnsiTheme="majorBidi" w:cstheme="majorBidi"/>
        </w:rPr>
        <w:t xml:space="preserve"> are responsible for the opinions and ideas contained in the article.</w:t>
      </w:r>
    </w:p>
    <w:p w14:paraId="6EE9269B" w14:textId="4943F5FE" w:rsidR="00D52D60" w:rsidRPr="00D73894" w:rsidRDefault="00D52D60" w:rsidP="00F55A50">
      <w:pPr>
        <w:pStyle w:val="ListParagraph"/>
        <w:widowControl w:val="0"/>
        <w:numPr>
          <w:ilvl w:val="0"/>
          <w:numId w:val="8"/>
        </w:numPr>
        <w:spacing w:after="0" w:line="264" w:lineRule="auto"/>
        <w:jc w:val="lowKashida"/>
        <w:rPr>
          <w:rFonts w:asciiTheme="majorBidi" w:hAnsiTheme="majorBidi" w:cstheme="majorBidi"/>
        </w:rPr>
      </w:pPr>
      <w:r w:rsidRPr="00D73894">
        <w:rPr>
          <w:rFonts w:asciiTheme="majorBidi" w:hAnsiTheme="majorBidi" w:cstheme="majorBidi"/>
        </w:rPr>
        <w:t xml:space="preserve"> Journal of </w:t>
      </w:r>
      <w:r w:rsidR="00D46D1C">
        <w:rPr>
          <w:rFonts w:asciiTheme="majorBidi" w:hAnsiTheme="majorBidi" w:cstheme="majorBidi"/>
        </w:rPr>
        <w:t>S</w:t>
      </w:r>
      <w:r w:rsidRPr="00D73894">
        <w:rPr>
          <w:rFonts w:asciiTheme="majorBidi" w:hAnsiTheme="majorBidi" w:cstheme="majorBidi"/>
        </w:rPr>
        <w:t xml:space="preserve">oil and </w:t>
      </w:r>
      <w:r w:rsidR="00D46D1C">
        <w:rPr>
          <w:rFonts w:asciiTheme="majorBidi" w:hAnsiTheme="majorBidi" w:cstheme="majorBidi"/>
        </w:rPr>
        <w:t>P</w:t>
      </w:r>
      <w:r w:rsidRPr="00D73894">
        <w:rPr>
          <w:rFonts w:asciiTheme="majorBidi" w:hAnsiTheme="majorBidi" w:cstheme="majorBidi"/>
        </w:rPr>
        <w:t xml:space="preserve">lant </w:t>
      </w:r>
      <w:r w:rsidR="00D46D1C">
        <w:rPr>
          <w:rFonts w:asciiTheme="majorBidi" w:hAnsiTheme="majorBidi" w:cstheme="majorBidi"/>
        </w:rPr>
        <w:t>Interactions</w:t>
      </w:r>
      <w:r w:rsidRPr="00D73894">
        <w:rPr>
          <w:rFonts w:asciiTheme="majorBidi" w:hAnsiTheme="majorBidi" w:cstheme="majorBidi"/>
        </w:rPr>
        <w:t xml:space="preserve"> is free to edit the contents</w:t>
      </w:r>
      <w:r w:rsidR="00D46D1C">
        <w:rPr>
          <w:rFonts w:asciiTheme="majorBidi" w:hAnsiTheme="majorBidi" w:cstheme="majorBidi"/>
        </w:rPr>
        <w:t xml:space="preserve"> of articles</w:t>
      </w:r>
      <w:r w:rsidRPr="00D73894">
        <w:rPr>
          <w:rFonts w:asciiTheme="majorBidi" w:hAnsiTheme="majorBidi" w:cstheme="majorBidi"/>
        </w:rPr>
        <w:t>.</w:t>
      </w:r>
    </w:p>
    <w:p w14:paraId="6434076B" w14:textId="3BA0AB87" w:rsidR="00D52D60" w:rsidRPr="00D73894" w:rsidRDefault="00D52D60" w:rsidP="00F55A50">
      <w:pPr>
        <w:pStyle w:val="ListParagraph"/>
        <w:widowControl w:val="0"/>
        <w:numPr>
          <w:ilvl w:val="0"/>
          <w:numId w:val="8"/>
        </w:numPr>
        <w:spacing w:after="0" w:line="264" w:lineRule="auto"/>
        <w:jc w:val="lowKashida"/>
        <w:rPr>
          <w:rFonts w:asciiTheme="majorBidi" w:hAnsiTheme="majorBidi" w:cstheme="majorBidi"/>
        </w:rPr>
      </w:pPr>
      <w:r w:rsidRPr="00D73894">
        <w:rPr>
          <w:rFonts w:asciiTheme="majorBidi" w:hAnsiTheme="majorBidi" w:cstheme="majorBidi"/>
        </w:rPr>
        <w:t xml:space="preserve">The articles received will be </w:t>
      </w:r>
      <w:r w:rsidR="00BF1DF8">
        <w:rPr>
          <w:rFonts w:asciiTheme="majorBidi" w:hAnsiTheme="majorBidi" w:cstheme="majorBidi"/>
        </w:rPr>
        <w:t>reviewed</w:t>
      </w:r>
      <w:r w:rsidR="00BF1DF8" w:rsidRPr="00D73894">
        <w:rPr>
          <w:rFonts w:asciiTheme="majorBidi" w:hAnsiTheme="majorBidi" w:cstheme="majorBidi"/>
        </w:rPr>
        <w:t xml:space="preserve"> </w:t>
      </w:r>
      <w:r w:rsidRPr="00D73894">
        <w:rPr>
          <w:rFonts w:asciiTheme="majorBidi" w:hAnsiTheme="majorBidi" w:cstheme="majorBidi"/>
        </w:rPr>
        <w:t xml:space="preserve">by the editorial board of the </w:t>
      </w:r>
      <w:r w:rsidR="002355B0">
        <w:rPr>
          <w:rFonts w:asciiTheme="majorBidi" w:hAnsiTheme="majorBidi" w:cstheme="majorBidi"/>
        </w:rPr>
        <w:t>journal</w:t>
      </w:r>
      <w:r w:rsidR="002355B0" w:rsidRPr="00D73894">
        <w:rPr>
          <w:rFonts w:asciiTheme="majorBidi" w:hAnsiTheme="majorBidi" w:cstheme="majorBidi"/>
        </w:rPr>
        <w:t xml:space="preserve"> </w:t>
      </w:r>
      <w:r w:rsidRPr="00D73894">
        <w:rPr>
          <w:rFonts w:asciiTheme="majorBidi" w:hAnsiTheme="majorBidi" w:cstheme="majorBidi"/>
        </w:rPr>
        <w:t xml:space="preserve">with the cooperation of </w:t>
      </w:r>
      <w:r w:rsidR="002355B0">
        <w:rPr>
          <w:rFonts w:asciiTheme="majorBidi" w:hAnsiTheme="majorBidi" w:cstheme="majorBidi"/>
        </w:rPr>
        <w:t>specialists</w:t>
      </w:r>
      <w:r w:rsidRPr="00D73894">
        <w:rPr>
          <w:rFonts w:asciiTheme="majorBidi" w:hAnsiTheme="majorBidi" w:cstheme="majorBidi"/>
        </w:rPr>
        <w:t>, and if accepted, they will be published according to their schedule.</w:t>
      </w:r>
    </w:p>
    <w:p w14:paraId="6B505908" w14:textId="77777777" w:rsidR="00B56D3D" w:rsidRPr="00D73894" w:rsidRDefault="00B56D3D" w:rsidP="00351BA7">
      <w:pPr>
        <w:widowControl w:val="0"/>
        <w:spacing w:after="0"/>
        <w:jc w:val="lowKashida"/>
        <w:rPr>
          <w:rFonts w:asciiTheme="majorBidi" w:hAnsiTheme="majorBidi" w:cstheme="majorBidi"/>
        </w:rPr>
      </w:pPr>
    </w:p>
    <w:sectPr w:rsidR="00B56D3D" w:rsidRPr="00D73894" w:rsidSect="00351BA7">
      <w:pgSz w:w="11907" w:h="16840" w:code="9"/>
      <w:pgMar w:top="1701" w:right="1134" w:bottom="1985" w:left="1134" w:header="913" w:footer="119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3A5"/>
    <w:multiLevelType w:val="hybridMultilevel"/>
    <w:tmpl w:val="D2024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063E"/>
    <w:multiLevelType w:val="hybridMultilevel"/>
    <w:tmpl w:val="6E3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56625"/>
    <w:multiLevelType w:val="hybridMultilevel"/>
    <w:tmpl w:val="BF387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A42AB"/>
    <w:multiLevelType w:val="hybridMultilevel"/>
    <w:tmpl w:val="955E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5302E"/>
    <w:multiLevelType w:val="hybridMultilevel"/>
    <w:tmpl w:val="40F0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A389A"/>
    <w:multiLevelType w:val="hybridMultilevel"/>
    <w:tmpl w:val="ADB6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75258"/>
    <w:multiLevelType w:val="hybridMultilevel"/>
    <w:tmpl w:val="753AC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06CFD"/>
    <w:multiLevelType w:val="hybridMultilevel"/>
    <w:tmpl w:val="087E3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8F7D5F"/>
    <w:multiLevelType w:val="hybridMultilevel"/>
    <w:tmpl w:val="5E6E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6"/>
  </w:num>
  <w:num w:numId="5">
    <w:abstractNumId w:val="1"/>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09"/>
    <w:rsid w:val="0000505C"/>
    <w:rsid w:val="00026AD0"/>
    <w:rsid w:val="00034981"/>
    <w:rsid w:val="00035F51"/>
    <w:rsid w:val="00042DE0"/>
    <w:rsid w:val="0004587E"/>
    <w:rsid w:val="0004672B"/>
    <w:rsid w:val="00050ADE"/>
    <w:rsid w:val="000607C2"/>
    <w:rsid w:val="000648C9"/>
    <w:rsid w:val="0006767B"/>
    <w:rsid w:val="00073C0A"/>
    <w:rsid w:val="00082DCE"/>
    <w:rsid w:val="00084CCB"/>
    <w:rsid w:val="000A0A15"/>
    <w:rsid w:val="000A7599"/>
    <w:rsid w:val="000F3B0E"/>
    <w:rsid w:val="00107704"/>
    <w:rsid w:val="00110FE5"/>
    <w:rsid w:val="001239BA"/>
    <w:rsid w:val="00133BC3"/>
    <w:rsid w:val="00145962"/>
    <w:rsid w:val="00152FE3"/>
    <w:rsid w:val="001C0815"/>
    <w:rsid w:val="001D0C97"/>
    <w:rsid w:val="001D3394"/>
    <w:rsid w:val="001F19A2"/>
    <w:rsid w:val="001F29A1"/>
    <w:rsid w:val="00206BB0"/>
    <w:rsid w:val="00211863"/>
    <w:rsid w:val="00211F8A"/>
    <w:rsid w:val="00212F1F"/>
    <w:rsid w:val="0022611B"/>
    <w:rsid w:val="002355B0"/>
    <w:rsid w:val="00274814"/>
    <w:rsid w:val="00285BBC"/>
    <w:rsid w:val="002C10AF"/>
    <w:rsid w:val="00312097"/>
    <w:rsid w:val="00331BFD"/>
    <w:rsid w:val="00334398"/>
    <w:rsid w:val="00335AEF"/>
    <w:rsid w:val="00335EA4"/>
    <w:rsid w:val="00342BC6"/>
    <w:rsid w:val="00351BA7"/>
    <w:rsid w:val="0036535C"/>
    <w:rsid w:val="003668E0"/>
    <w:rsid w:val="003817A5"/>
    <w:rsid w:val="0038502C"/>
    <w:rsid w:val="003E41E1"/>
    <w:rsid w:val="003E5742"/>
    <w:rsid w:val="00407DD3"/>
    <w:rsid w:val="004150FC"/>
    <w:rsid w:val="00447B22"/>
    <w:rsid w:val="0045490B"/>
    <w:rsid w:val="004654F3"/>
    <w:rsid w:val="0046680E"/>
    <w:rsid w:val="004669A2"/>
    <w:rsid w:val="00480180"/>
    <w:rsid w:val="004C1945"/>
    <w:rsid w:val="004D44AB"/>
    <w:rsid w:val="004E4B14"/>
    <w:rsid w:val="004F0684"/>
    <w:rsid w:val="004F0978"/>
    <w:rsid w:val="0053390A"/>
    <w:rsid w:val="0053657A"/>
    <w:rsid w:val="00540843"/>
    <w:rsid w:val="00546A5A"/>
    <w:rsid w:val="00576052"/>
    <w:rsid w:val="0058122F"/>
    <w:rsid w:val="005822F4"/>
    <w:rsid w:val="00594EF1"/>
    <w:rsid w:val="005B57D0"/>
    <w:rsid w:val="005D0D50"/>
    <w:rsid w:val="005F179E"/>
    <w:rsid w:val="0060680A"/>
    <w:rsid w:val="00614DEE"/>
    <w:rsid w:val="00636D6A"/>
    <w:rsid w:val="0064242F"/>
    <w:rsid w:val="00656CE5"/>
    <w:rsid w:val="00662667"/>
    <w:rsid w:val="00672A47"/>
    <w:rsid w:val="006A24FA"/>
    <w:rsid w:val="006A2DAD"/>
    <w:rsid w:val="006B6456"/>
    <w:rsid w:val="006D1A7D"/>
    <w:rsid w:val="00730217"/>
    <w:rsid w:val="00737105"/>
    <w:rsid w:val="00754C82"/>
    <w:rsid w:val="00766AE8"/>
    <w:rsid w:val="00777DCF"/>
    <w:rsid w:val="00794CE2"/>
    <w:rsid w:val="007A7DC6"/>
    <w:rsid w:val="007B7BFA"/>
    <w:rsid w:val="007E06D3"/>
    <w:rsid w:val="007F7D75"/>
    <w:rsid w:val="00800939"/>
    <w:rsid w:val="00806B27"/>
    <w:rsid w:val="00813984"/>
    <w:rsid w:val="008233C1"/>
    <w:rsid w:val="00831A09"/>
    <w:rsid w:val="008424D2"/>
    <w:rsid w:val="0086087D"/>
    <w:rsid w:val="008B58AC"/>
    <w:rsid w:val="008C1425"/>
    <w:rsid w:val="008C35B3"/>
    <w:rsid w:val="008C3D7D"/>
    <w:rsid w:val="008D4F73"/>
    <w:rsid w:val="008D6E0D"/>
    <w:rsid w:val="00911379"/>
    <w:rsid w:val="009161EA"/>
    <w:rsid w:val="00965F69"/>
    <w:rsid w:val="00970E91"/>
    <w:rsid w:val="0097163B"/>
    <w:rsid w:val="00981456"/>
    <w:rsid w:val="009818FC"/>
    <w:rsid w:val="0098309E"/>
    <w:rsid w:val="009927B0"/>
    <w:rsid w:val="00993CD1"/>
    <w:rsid w:val="009B7527"/>
    <w:rsid w:val="009D27AA"/>
    <w:rsid w:val="009E5D1B"/>
    <w:rsid w:val="009E619E"/>
    <w:rsid w:val="009E6928"/>
    <w:rsid w:val="00A15495"/>
    <w:rsid w:val="00A41F03"/>
    <w:rsid w:val="00A41FCD"/>
    <w:rsid w:val="00A472AD"/>
    <w:rsid w:val="00A53B7A"/>
    <w:rsid w:val="00A575C7"/>
    <w:rsid w:val="00A6740A"/>
    <w:rsid w:val="00A80EA0"/>
    <w:rsid w:val="00A82479"/>
    <w:rsid w:val="00A857DD"/>
    <w:rsid w:val="00A960A5"/>
    <w:rsid w:val="00AA1CC3"/>
    <w:rsid w:val="00AB0A3A"/>
    <w:rsid w:val="00AD0B1A"/>
    <w:rsid w:val="00B03AB9"/>
    <w:rsid w:val="00B13A5C"/>
    <w:rsid w:val="00B164A0"/>
    <w:rsid w:val="00B239D3"/>
    <w:rsid w:val="00B468A4"/>
    <w:rsid w:val="00B56D3D"/>
    <w:rsid w:val="00B62A4D"/>
    <w:rsid w:val="00B71172"/>
    <w:rsid w:val="00BC28E2"/>
    <w:rsid w:val="00BE2510"/>
    <w:rsid w:val="00BE4A47"/>
    <w:rsid w:val="00BE66F5"/>
    <w:rsid w:val="00BF1DF8"/>
    <w:rsid w:val="00C1027B"/>
    <w:rsid w:val="00C17892"/>
    <w:rsid w:val="00C2315F"/>
    <w:rsid w:val="00C26B79"/>
    <w:rsid w:val="00C2792A"/>
    <w:rsid w:val="00C434E0"/>
    <w:rsid w:val="00C63B45"/>
    <w:rsid w:val="00C65394"/>
    <w:rsid w:val="00CA09D1"/>
    <w:rsid w:val="00CA4344"/>
    <w:rsid w:val="00CE7D01"/>
    <w:rsid w:val="00CF50C4"/>
    <w:rsid w:val="00D07EA3"/>
    <w:rsid w:val="00D372A7"/>
    <w:rsid w:val="00D40140"/>
    <w:rsid w:val="00D419E2"/>
    <w:rsid w:val="00D46D1C"/>
    <w:rsid w:val="00D52D60"/>
    <w:rsid w:val="00D619D1"/>
    <w:rsid w:val="00D73894"/>
    <w:rsid w:val="00D82157"/>
    <w:rsid w:val="00DA0B7F"/>
    <w:rsid w:val="00DA355E"/>
    <w:rsid w:val="00DE169F"/>
    <w:rsid w:val="00E047BD"/>
    <w:rsid w:val="00E13F2C"/>
    <w:rsid w:val="00E424A0"/>
    <w:rsid w:val="00E57E78"/>
    <w:rsid w:val="00E57F16"/>
    <w:rsid w:val="00E9792C"/>
    <w:rsid w:val="00EB48F8"/>
    <w:rsid w:val="00EC2173"/>
    <w:rsid w:val="00EC5960"/>
    <w:rsid w:val="00F0445D"/>
    <w:rsid w:val="00F45D43"/>
    <w:rsid w:val="00F542AF"/>
    <w:rsid w:val="00F544CF"/>
    <w:rsid w:val="00F5472E"/>
    <w:rsid w:val="00F55A50"/>
    <w:rsid w:val="00F6044B"/>
    <w:rsid w:val="00FB63A3"/>
    <w:rsid w:val="00FC5BFF"/>
    <w:rsid w:val="00FD00D6"/>
    <w:rsid w:val="00FE17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E259"/>
  <w15:chartTrackingRefBased/>
  <w15:docId w15:val="{B6ABDCA3-16C1-431E-9147-C0EAC57B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831A09"/>
    <w:pPr>
      <w:keepNext/>
      <w:keepLines/>
      <w:spacing w:before="200" w:after="0" w:line="240" w:lineRule="auto"/>
      <w:outlineLvl w:val="1"/>
    </w:pPr>
    <w:rPr>
      <w:rFonts w:ascii="Cambria" w:eastAsia="Times New Roman" w:hAnsi="Cambria" w:cs="Times New Roman"/>
      <w:b/>
      <w:bCs/>
      <w:color w:val="4F81BD"/>
      <w:kern w:val="0"/>
      <w:sz w:val="26"/>
      <w:szCs w:val="26"/>
      <w:lang w:bidi="fa-I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31A09"/>
    <w:rPr>
      <w:rFonts w:ascii="Cambria" w:eastAsia="Times New Roman" w:hAnsi="Cambria" w:cs="Times New Roman"/>
      <w:b/>
      <w:bCs/>
      <w:color w:val="4F81BD"/>
      <w:kern w:val="0"/>
      <w:sz w:val="26"/>
      <w:szCs w:val="26"/>
      <w:lang w:bidi="fa-IR"/>
      <w14:ligatures w14:val="none"/>
    </w:rPr>
  </w:style>
  <w:style w:type="paragraph" w:styleId="ListParagraph">
    <w:name w:val="List Paragraph"/>
    <w:basedOn w:val="Normal"/>
    <w:uiPriority w:val="34"/>
    <w:qFormat/>
    <w:rsid w:val="00831A09"/>
    <w:pPr>
      <w:ind w:left="720"/>
      <w:contextualSpacing/>
    </w:pPr>
  </w:style>
  <w:style w:type="character" w:styleId="Hyperlink">
    <w:name w:val="Hyperlink"/>
    <w:basedOn w:val="DefaultParagraphFont"/>
    <w:uiPriority w:val="99"/>
    <w:unhideWhenUsed/>
    <w:rsid w:val="003E41E1"/>
    <w:rPr>
      <w:color w:val="0563C1" w:themeColor="hyperlink"/>
      <w:u w:val="single"/>
    </w:rPr>
  </w:style>
  <w:style w:type="character" w:customStyle="1" w:styleId="UnresolvedMention1">
    <w:name w:val="Unresolved Mention1"/>
    <w:basedOn w:val="DefaultParagraphFont"/>
    <w:uiPriority w:val="99"/>
    <w:semiHidden/>
    <w:unhideWhenUsed/>
    <w:rsid w:val="003E41E1"/>
    <w:rPr>
      <w:color w:val="605E5C"/>
      <w:shd w:val="clear" w:color="auto" w:fill="E1DFDD"/>
    </w:rPr>
  </w:style>
  <w:style w:type="paragraph" w:styleId="NormalWeb">
    <w:name w:val="Normal (Web)"/>
    <w:basedOn w:val="Normal"/>
    <w:uiPriority w:val="99"/>
    <w:unhideWhenUsed/>
    <w:rsid w:val="00B468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CE7D01"/>
    <w:pPr>
      <w:autoSpaceDE w:val="0"/>
      <w:autoSpaceDN w:val="0"/>
      <w:adjustRightInd w:val="0"/>
      <w:spacing w:after="0" w:line="240" w:lineRule="auto"/>
    </w:pPr>
    <w:rPr>
      <w:rFonts w:ascii="Courier New" w:eastAsia="Times New Roman" w:hAnsi="Courier New" w:cs="Courier New"/>
      <w:color w:val="000000"/>
      <w:kern w:val="0"/>
      <w:sz w:val="24"/>
      <w:szCs w:val="24"/>
      <w14:ligatures w14:val="none"/>
    </w:rPr>
  </w:style>
  <w:style w:type="paragraph" w:styleId="CommentText">
    <w:name w:val="annotation text"/>
    <w:basedOn w:val="Normal"/>
    <w:link w:val="CommentTextChar"/>
    <w:semiHidden/>
    <w:unhideWhenUsed/>
    <w:rsid w:val="00CE7D01"/>
    <w:pPr>
      <w:spacing w:after="0" w:line="240" w:lineRule="auto"/>
    </w:pPr>
    <w:rPr>
      <w:rFonts w:ascii="Times New Roman" w:eastAsia="Times New Roman" w:hAnsi="Times New Roman" w:cs="Times New Roman"/>
      <w:kern w:val="0"/>
      <w:sz w:val="20"/>
      <w:szCs w:val="20"/>
      <w:lang w:bidi="fa-IR"/>
      <w14:ligatures w14:val="none"/>
    </w:rPr>
  </w:style>
  <w:style w:type="character" w:customStyle="1" w:styleId="CommentTextChar">
    <w:name w:val="Comment Text Char"/>
    <w:basedOn w:val="DefaultParagraphFont"/>
    <w:link w:val="CommentText"/>
    <w:semiHidden/>
    <w:rsid w:val="00CE7D01"/>
    <w:rPr>
      <w:rFonts w:ascii="Times New Roman" w:eastAsia="Times New Roman" w:hAnsi="Times New Roman" w:cs="Times New Roman"/>
      <w:kern w:val="0"/>
      <w:sz w:val="20"/>
      <w:szCs w:val="20"/>
      <w:lang w:bidi="fa-IR"/>
      <w14:ligatures w14:val="none"/>
    </w:rPr>
  </w:style>
  <w:style w:type="paragraph" w:styleId="NoSpacing">
    <w:name w:val="No Spacing"/>
    <w:uiPriority w:val="1"/>
    <w:qFormat/>
    <w:rsid w:val="00B56D3D"/>
    <w:pPr>
      <w:bidi/>
      <w:spacing w:after="0" w:line="240" w:lineRule="auto"/>
    </w:pPr>
    <w:rPr>
      <w:rFonts w:ascii="Calibri" w:eastAsia="Calibri" w:hAnsi="Calibri" w:cs="Arial"/>
      <w:kern w:val="0"/>
      <w:lang w:bidi="fa-IR"/>
      <w14:ligatures w14:val="none"/>
    </w:rPr>
  </w:style>
  <w:style w:type="paragraph" w:styleId="BalloonText">
    <w:name w:val="Balloon Text"/>
    <w:basedOn w:val="Normal"/>
    <w:link w:val="BalloonTextChar"/>
    <w:uiPriority w:val="99"/>
    <w:semiHidden/>
    <w:unhideWhenUsed/>
    <w:rsid w:val="00606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80A"/>
    <w:rPr>
      <w:rFonts w:ascii="Segoe UI" w:hAnsi="Segoe UI" w:cs="Segoe UI"/>
      <w:sz w:val="18"/>
      <w:szCs w:val="18"/>
    </w:rPr>
  </w:style>
  <w:style w:type="paragraph" w:styleId="Revision">
    <w:name w:val="Revision"/>
    <w:hidden/>
    <w:uiPriority w:val="99"/>
    <w:semiHidden/>
    <w:rsid w:val="00334398"/>
    <w:pPr>
      <w:spacing w:after="0" w:line="240" w:lineRule="auto"/>
    </w:pPr>
  </w:style>
  <w:style w:type="character" w:customStyle="1" w:styleId="UnresolvedMention">
    <w:name w:val="Unresolved Mention"/>
    <w:basedOn w:val="DefaultParagraphFont"/>
    <w:uiPriority w:val="99"/>
    <w:semiHidden/>
    <w:unhideWhenUsed/>
    <w:rsid w:val="009818FC"/>
    <w:rPr>
      <w:color w:val="605E5C"/>
      <w:shd w:val="clear" w:color="auto" w:fill="E1DFDD"/>
    </w:rPr>
  </w:style>
  <w:style w:type="character" w:styleId="FollowedHyperlink">
    <w:name w:val="FollowedHyperlink"/>
    <w:basedOn w:val="DefaultParagraphFont"/>
    <w:uiPriority w:val="99"/>
    <w:semiHidden/>
    <w:unhideWhenUsed/>
    <w:rsid w:val="00351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7520">
      <w:bodyDiv w:val="1"/>
      <w:marLeft w:val="0"/>
      <w:marRight w:val="0"/>
      <w:marTop w:val="0"/>
      <w:marBottom w:val="0"/>
      <w:divBdr>
        <w:top w:val="none" w:sz="0" w:space="0" w:color="auto"/>
        <w:left w:val="none" w:sz="0" w:space="0" w:color="auto"/>
        <w:bottom w:val="none" w:sz="0" w:space="0" w:color="auto"/>
        <w:right w:val="none" w:sz="0" w:space="0" w:color="auto"/>
      </w:divBdr>
    </w:div>
    <w:div w:id="146213722">
      <w:bodyDiv w:val="1"/>
      <w:marLeft w:val="0"/>
      <w:marRight w:val="0"/>
      <w:marTop w:val="0"/>
      <w:marBottom w:val="0"/>
      <w:divBdr>
        <w:top w:val="none" w:sz="0" w:space="0" w:color="auto"/>
        <w:left w:val="none" w:sz="0" w:space="0" w:color="auto"/>
        <w:bottom w:val="none" w:sz="0" w:space="0" w:color="auto"/>
        <w:right w:val="none" w:sz="0" w:space="0" w:color="auto"/>
      </w:divBdr>
    </w:div>
    <w:div w:id="163709390">
      <w:bodyDiv w:val="1"/>
      <w:marLeft w:val="0"/>
      <w:marRight w:val="0"/>
      <w:marTop w:val="0"/>
      <w:marBottom w:val="0"/>
      <w:divBdr>
        <w:top w:val="none" w:sz="0" w:space="0" w:color="auto"/>
        <w:left w:val="none" w:sz="0" w:space="0" w:color="auto"/>
        <w:bottom w:val="none" w:sz="0" w:space="0" w:color="auto"/>
        <w:right w:val="none" w:sz="0" w:space="0" w:color="auto"/>
      </w:divBdr>
    </w:div>
    <w:div w:id="280502554">
      <w:bodyDiv w:val="1"/>
      <w:marLeft w:val="0"/>
      <w:marRight w:val="0"/>
      <w:marTop w:val="0"/>
      <w:marBottom w:val="0"/>
      <w:divBdr>
        <w:top w:val="none" w:sz="0" w:space="0" w:color="auto"/>
        <w:left w:val="none" w:sz="0" w:space="0" w:color="auto"/>
        <w:bottom w:val="none" w:sz="0" w:space="0" w:color="auto"/>
        <w:right w:val="none" w:sz="0" w:space="0" w:color="auto"/>
      </w:divBdr>
    </w:div>
    <w:div w:id="369384331">
      <w:bodyDiv w:val="1"/>
      <w:marLeft w:val="0"/>
      <w:marRight w:val="0"/>
      <w:marTop w:val="0"/>
      <w:marBottom w:val="0"/>
      <w:divBdr>
        <w:top w:val="none" w:sz="0" w:space="0" w:color="auto"/>
        <w:left w:val="none" w:sz="0" w:space="0" w:color="auto"/>
        <w:bottom w:val="none" w:sz="0" w:space="0" w:color="auto"/>
        <w:right w:val="none" w:sz="0" w:space="0" w:color="auto"/>
      </w:divBdr>
    </w:div>
    <w:div w:id="496918970">
      <w:bodyDiv w:val="1"/>
      <w:marLeft w:val="0"/>
      <w:marRight w:val="0"/>
      <w:marTop w:val="0"/>
      <w:marBottom w:val="0"/>
      <w:divBdr>
        <w:top w:val="none" w:sz="0" w:space="0" w:color="auto"/>
        <w:left w:val="none" w:sz="0" w:space="0" w:color="auto"/>
        <w:bottom w:val="none" w:sz="0" w:space="0" w:color="auto"/>
        <w:right w:val="none" w:sz="0" w:space="0" w:color="auto"/>
      </w:divBdr>
    </w:div>
    <w:div w:id="555048795">
      <w:bodyDiv w:val="1"/>
      <w:marLeft w:val="0"/>
      <w:marRight w:val="0"/>
      <w:marTop w:val="0"/>
      <w:marBottom w:val="0"/>
      <w:divBdr>
        <w:top w:val="none" w:sz="0" w:space="0" w:color="auto"/>
        <w:left w:val="none" w:sz="0" w:space="0" w:color="auto"/>
        <w:bottom w:val="none" w:sz="0" w:space="0" w:color="auto"/>
        <w:right w:val="none" w:sz="0" w:space="0" w:color="auto"/>
      </w:divBdr>
    </w:div>
    <w:div w:id="854028898">
      <w:bodyDiv w:val="1"/>
      <w:marLeft w:val="0"/>
      <w:marRight w:val="0"/>
      <w:marTop w:val="0"/>
      <w:marBottom w:val="0"/>
      <w:divBdr>
        <w:top w:val="none" w:sz="0" w:space="0" w:color="auto"/>
        <w:left w:val="none" w:sz="0" w:space="0" w:color="auto"/>
        <w:bottom w:val="none" w:sz="0" w:space="0" w:color="auto"/>
        <w:right w:val="none" w:sz="0" w:space="0" w:color="auto"/>
      </w:divBdr>
    </w:div>
    <w:div w:id="1152792210">
      <w:bodyDiv w:val="1"/>
      <w:marLeft w:val="0"/>
      <w:marRight w:val="0"/>
      <w:marTop w:val="0"/>
      <w:marBottom w:val="0"/>
      <w:divBdr>
        <w:top w:val="none" w:sz="0" w:space="0" w:color="auto"/>
        <w:left w:val="none" w:sz="0" w:space="0" w:color="auto"/>
        <w:bottom w:val="none" w:sz="0" w:space="0" w:color="auto"/>
        <w:right w:val="none" w:sz="0" w:space="0" w:color="auto"/>
      </w:divBdr>
    </w:div>
    <w:div w:id="1213619225">
      <w:bodyDiv w:val="1"/>
      <w:marLeft w:val="0"/>
      <w:marRight w:val="0"/>
      <w:marTop w:val="0"/>
      <w:marBottom w:val="0"/>
      <w:divBdr>
        <w:top w:val="none" w:sz="0" w:space="0" w:color="auto"/>
        <w:left w:val="none" w:sz="0" w:space="0" w:color="auto"/>
        <w:bottom w:val="none" w:sz="0" w:space="0" w:color="auto"/>
        <w:right w:val="none" w:sz="0" w:space="0" w:color="auto"/>
      </w:divBdr>
    </w:div>
    <w:div w:id="1843663289">
      <w:bodyDiv w:val="1"/>
      <w:marLeft w:val="0"/>
      <w:marRight w:val="0"/>
      <w:marTop w:val="0"/>
      <w:marBottom w:val="0"/>
      <w:divBdr>
        <w:top w:val="none" w:sz="0" w:space="0" w:color="auto"/>
        <w:left w:val="none" w:sz="0" w:space="0" w:color="auto"/>
        <w:bottom w:val="none" w:sz="0" w:space="0" w:color="auto"/>
        <w:right w:val="none" w:sz="0" w:space="0" w:color="auto"/>
      </w:divBdr>
    </w:div>
    <w:div w:id="1998731358">
      <w:bodyDiv w:val="1"/>
      <w:marLeft w:val="0"/>
      <w:marRight w:val="0"/>
      <w:marTop w:val="0"/>
      <w:marBottom w:val="0"/>
      <w:divBdr>
        <w:top w:val="none" w:sz="0" w:space="0" w:color="auto"/>
        <w:left w:val="none" w:sz="0" w:space="0" w:color="auto"/>
        <w:bottom w:val="none" w:sz="0" w:space="0" w:color="auto"/>
        <w:right w:val="none" w:sz="0" w:space="0" w:color="auto"/>
      </w:divBdr>
    </w:div>
    <w:div w:id="2101288293">
      <w:bodyDiv w:val="1"/>
      <w:marLeft w:val="0"/>
      <w:marRight w:val="0"/>
      <w:marTop w:val="0"/>
      <w:marBottom w:val="0"/>
      <w:divBdr>
        <w:top w:val="none" w:sz="0" w:space="0" w:color="auto"/>
        <w:left w:val="none" w:sz="0" w:space="0" w:color="auto"/>
        <w:bottom w:val="none" w:sz="0" w:space="0" w:color="auto"/>
        <w:right w:val="none" w:sz="0" w:space="0" w:color="auto"/>
      </w:divBdr>
    </w:div>
    <w:div w:id="21434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104-008-9885-9" TargetMode="External"/><Relationship Id="rId3" Type="http://schemas.openxmlformats.org/officeDocument/2006/relationships/settings" Target="settings.xml"/><Relationship Id="rId7" Type="http://schemas.openxmlformats.org/officeDocument/2006/relationships/hyperlink" Target="https://doi.org/10.1046/j.1365-2389.1999.00214.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utbox.iut.ac.ir/index.php/s/qLkf8BnBpWeRDNS" TargetMode="External"/><Relationship Id="rId11" Type="http://schemas.openxmlformats.org/officeDocument/2006/relationships/fontTable" Target="fontTable.xml"/><Relationship Id="rId5" Type="http://schemas.openxmlformats.org/officeDocument/2006/relationships/hyperlink" Target="mailto:jspi@of.iut.ac.ir"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ao.org/ag/agl/agll/sp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dc:creator>
  <cp:keywords/>
  <dc:description/>
  <cp:lastModifiedBy>11</cp:lastModifiedBy>
  <cp:revision>4</cp:revision>
  <cp:lastPrinted>2024-05-25T10:28:00Z</cp:lastPrinted>
  <dcterms:created xsi:type="dcterms:W3CDTF">2024-05-25T06:18:00Z</dcterms:created>
  <dcterms:modified xsi:type="dcterms:W3CDTF">2024-05-25T10:29:00Z</dcterms:modified>
</cp:coreProperties>
</file>