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1E11" w14:textId="77777777" w:rsidR="0084675D" w:rsidRPr="00BA13DD" w:rsidRDefault="0084675D" w:rsidP="007052BE">
      <w:pPr>
        <w:widowControl w:val="0"/>
        <w:shd w:val="clear" w:color="auto" w:fill="FFFFFF"/>
        <w:bidi/>
        <w:jc w:val="both"/>
        <w:textAlignment w:val="baseline"/>
        <w:rPr>
          <w:rFonts w:cs="B Titr"/>
          <w:b/>
          <w:bCs/>
          <w:color w:val="000000"/>
          <w:sz w:val="40"/>
          <w:szCs w:val="40"/>
          <w:bdr w:val="none" w:sz="0" w:space="0" w:color="auto" w:frame="1"/>
          <w:rtl/>
        </w:rPr>
      </w:pPr>
      <w:r w:rsidRPr="00BA13DD">
        <w:rPr>
          <w:rFonts w:cs="B Titr"/>
          <w:b/>
          <w:bCs/>
          <w:color w:val="000000"/>
          <w:sz w:val="40"/>
          <w:szCs w:val="40"/>
        </w:rPr>
        <w:fldChar w:fldCharType="begin"/>
      </w:r>
      <w:r w:rsidRPr="00BA13DD">
        <w:rPr>
          <w:rFonts w:cs="B Titr"/>
          <w:b/>
          <w:bCs/>
          <w:color w:val="000000"/>
          <w:sz w:val="40"/>
          <w:szCs w:val="40"/>
        </w:rPr>
        <w:instrText xml:space="preserve"> HYPERLINK "https://ejgcst.iut.ac.ir/index.php?sid=1&amp;slc_lang=fa" </w:instrText>
      </w:r>
      <w:r w:rsidRPr="00BA13DD">
        <w:rPr>
          <w:rFonts w:cs="B Titr"/>
          <w:b/>
          <w:bCs/>
          <w:color w:val="000000"/>
          <w:sz w:val="40"/>
          <w:szCs w:val="40"/>
        </w:rPr>
        <w:fldChar w:fldCharType="separate"/>
      </w:r>
      <w:r w:rsidRPr="00BA13DD">
        <w:rPr>
          <w:rFonts w:cs="B Titr" w:hint="cs"/>
          <w:b/>
          <w:bCs/>
          <w:color w:val="000000"/>
          <w:sz w:val="40"/>
          <w:szCs w:val="40"/>
          <w:bdr w:val="none" w:sz="0" w:space="0" w:color="auto" w:frame="1"/>
          <w:rtl/>
        </w:rPr>
        <w:t>نشريه روابط خاك و گياه</w:t>
      </w:r>
    </w:p>
    <w:p w14:paraId="00164CEC" w14:textId="77777777" w:rsidR="0084675D" w:rsidRPr="00BA13DD" w:rsidRDefault="0084675D" w:rsidP="007052BE">
      <w:pPr>
        <w:widowControl w:val="0"/>
        <w:shd w:val="clear" w:color="auto" w:fill="FFFFFF"/>
        <w:bidi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Titr"/>
          <w:b/>
          <w:bCs/>
          <w:color w:val="000000"/>
          <w:sz w:val="40"/>
          <w:szCs w:val="40"/>
        </w:rPr>
        <w:fldChar w:fldCharType="end"/>
      </w:r>
    </w:p>
    <w:p w14:paraId="72919C93" w14:textId="77777777" w:rsidR="0084675D" w:rsidRPr="00BA13DD" w:rsidRDefault="0084675D" w:rsidP="007052BE">
      <w:pPr>
        <w:pStyle w:val="Heading2"/>
        <w:keepNext w:val="0"/>
        <w:keepLines w:val="0"/>
        <w:widowControl w:val="0"/>
        <w:pBdr>
          <w:bottom w:val="single" w:sz="36" w:space="0" w:color="6A9FD2"/>
        </w:pBdr>
        <w:shd w:val="clear" w:color="auto" w:fill="FFFFFF"/>
        <w:bidi/>
        <w:spacing w:before="0"/>
        <w:jc w:val="both"/>
        <w:textAlignment w:val="baseline"/>
        <w:rPr>
          <w:rFonts w:ascii="Times New Roman" w:hAnsi="Times New Roman" w:cs="B Titr"/>
          <w:color w:val="000000"/>
          <w:sz w:val="28"/>
          <w:szCs w:val="28"/>
        </w:rPr>
      </w:pPr>
      <w:bookmarkStart w:id="0" w:name="16"/>
      <w:bookmarkEnd w:id="0"/>
      <w:r w:rsidRPr="00BA13DD">
        <w:rPr>
          <w:rFonts w:ascii="Times New Roman" w:hAnsi="Times New Roman" w:cs="B Titr"/>
          <w:color w:val="000000"/>
          <w:sz w:val="28"/>
          <w:szCs w:val="28"/>
          <w:rtl/>
        </w:rPr>
        <w:t>راهنمای نگارش مقاله</w:t>
      </w:r>
    </w:p>
    <w:p w14:paraId="57309F00" w14:textId="77777777" w:rsidR="0084675D" w:rsidRPr="004136F0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4136F0">
        <w:rPr>
          <w:rFonts w:cs="B Lotus"/>
          <w:color w:val="000000"/>
          <w:sz w:val="20"/>
          <w:rtl/>
        </w:rPr>
        <w:t>نشريه روابط خاك و گياه، مقالات پژوهشی</w:t>
      </w:r>
      <w:r w:rsidRPr="004136F0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4136F0">
        <w:rPr>
          <w:rFonts w:cs="B Lotus"/>
          <w:color w:val="000000"/>
          <w:sz w:val="20"/>
          <w:rtl/>
        </w:rPr>
        <w:t>در زمینه</w:t>
      </w:r>
      <w:r w:rsidRPr="004136F0">
        <w:rPr>
          <w:rFonts w:cs="B Lotus" w:hint="cs"/>
          <w:color w:val="000000"/>
          <w:sz w:val="20"/>
          <w:rtl/>
        </w:rPr>
        <w:softHyphen/>
        <w:t>هاي موضوعي زير را به چاپ مي</w:t>
      </w:r>
      <w:r w:rsidRPr="004136F0">
        <w:rPr>
          <w:rFonts w:cs="B Lotus" w:hint="cs"/>
          <w:color w:val="000000"/>
          <w:sz w:val="20"/>
          <w:rtl/>
        </w:rPr>
        <w:softHyphen/>
        <w:t>رساند:</w:t>
      </w:r>
    </w:p>
    <w:p w14:paraId="7F50A454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روابط آب و گیاه</w:t>
      </w:r>
    </w:p>
    <w:p w14:paraId="53BD28D8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فراهمي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آب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و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عناصر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غذایی</w:t>
      </w:r>
      <w:r w:rsidRPr="004136F0">
        <w:rPr>
          <w:rFonts w:cs="B Lotus"/>
          <w:rtl/>
        </w:rPr>
        <w:t xml:space="preserve"> خاك براي گياه</w:t>
      </w:r>
      <w:r w:rsidRPr="004136F0">
        <w:rPr>
          <w:rFonts w:cs="B Lotus" w:hint="cs"/>
          <w:rtl/>
        </w:rPr>
        <w:t xml:space="preserve"> </w:t>
      </w:r>
    </w:p>
    <w:p w14:paraId="1AD4C9E7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فرايندهاي فيزيكي و شيميايي ريزوسفر</w:t>
      </w:r>
    </w:p>
    <w:p w14:paraId="705257D1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برهم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كنش</w:t>
      </w:r>
      <w:r w:rsidRPr="004136F0">
        <w:rPr>
          <w:rFonts w:cs="B Lotus" w:hint="cs"/>
          <w:rtl/>
        </w:rPr>
        <w:softHyphen/>
        <w:t>ها، ذخاير و جريان</w:t>
      </w:r>
      <w:r w:rsidRPr="004136F0">
        <w:rPr>
          <w:rFonts w:cs="B Lotus" w:hint="cs"/>
          <w:rtl/>
        </w:rPr>
        <w:softHyphen/>
        <w:t>هاي زيستي در ريزوسفر</w:t>
      </w:r>
    </w:p>
    <w:p w14:paraId="21FFCFE9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ريزجانداران</w:t>
      </w:r>
      <w:r w:rsidRPr="004136F0">
        <w:rPr>
          <w:rFonts w:cs="B Lotus"/>
          <w:rtl/>
        </w:rPr>
        <w:t xml:space="preserve"> ر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زوسفر</w:t>
      </w:r>
      <w:r w:rsidRPr="004136F0">
        <w:rPr>
          <w:rFonts w:cs="B Lotus" w:hint="cs"/>
          <w:rtl/>
        </w:rPr>
        <w:t>ی</w:t>
      </w:r>
      <w:r w:rsidRPr="004136F0">
        <w:rPr>
          <w:rFonts w:cs="B Lotus"/>
          <w:rtl/>
        </w:rPr>
        <w:t xml:space="preserve"> محرک رشد گ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اه</w:t>
      </w:r>
    </w:p>
    <w:p w14:paraId="6DD7CF2B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برهم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كنش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softHyphen/>
        <w:t>هاي مولكولي گياه-ميكروب در ريزوسفر</w:t>
      </w:r>
    </w:p>
    <w:p w14:paraId="0B33A74D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 xml:space="preserve">اثر پرايمينگ ریزوسفر تحت </w:t>
      </w:r>
      <w:r w:rsidR="003D24B9">
        <w:rPr>
          <w:rFonts w:cs="B Lotus" w:hint="cs"/>
          <w:rtl/>
        </w:rPr>
        <w:t>تأثیر</w:t>
      </w:r>
      <w:r w:rsidRPr="004136F0">
        <w:rPr>
          <w:rFonts w:cs="B Lotus" w:hint="cs"/>
          <w:rtl/>
        </w:rPr>
        <w:t xml:space="preserve"> ویژگی</w:t>
      </w:r>
      <w:r w:rsidRPr="004136F0">
        <w:rPr>
          <w:rFonts w:cs="B Lotus" w:hint="cs"/>
          <w:rtl/>
        </w:rPr>
        <w:softHyphen/>
        <w:t>های خاک و گیاه</w:t>
      </w:r>
    </w:p>
    <w:p w14:paraId="57A5E00E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ترسیب (تثبیت) کربن و ساختمان خاک در ناحیه ریشه و ریزوسفر</w:t>
      </w:r>
    </w:p>
    <w:p w14:paraId="119163F0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اثر ریشه گیاهان بر ویژگی</w:t>
      </w:r>
      <w:r w:rsidRPr="004136F0">
        <w:rPr>
          <w:rFonts w:cs="B Lotus" w:hint="cs"/>
          <w:rtl/>
        </w:rPr>
        <w:softHyphen/>
        <w:t>ها و فرایندهای بیوفیزیکی و بیوشیمیایی خاک</w:t>
      </w:r>
    </w:p>
    <w:p w14:paraId="11B3A26A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rPr>
          <w:rFonts w:cs="B Lotus"/>
          <w:rtl/>
        </w:rPr>
      </w:pPr>
      <w:r w:rsidRPr="004136F0">
        <w:rPr>
          <w:rFonts w:cs="B Lotus"/>
          <w:rtl/>
        </w:rPr>
        <w:t>ب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وژئوش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م</w:t>
      </w:r>
      <w:r w:rsidRPr="004136F0">
        <w:rPr>
          <w:rFonts w:cs="B Lotus" w:hint="cs"/>
          <w:rtl/>
        </w:rPr>
        <w:t>ی</w:t>
      </w:r>
      <w:r w:rsidRPr="004136F0">
        <w:rPr>
          <w:rFonts w:cs="B Lotus"/>
          <w:rtl/>
        </w:rPr>
        <w:t xml:space="preserve"> آلا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نده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ها</w:t>
      </w:r>
      <w:r w:rsidRPr="004136F0">
        <w:rPr>
          <w:rFonts w:cs="B Lotus"/>
          <w:rtl/>
        </w:rPr>
        <w:t xml:space="preserve"> در س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ستم</w:t>
      </w:r>
      <w:r w:rsidRPr="004136F0">
        <w:rPr>
          <w:rFonts w:cs="B Lotus"/>
          <w:rtl/>
        </w:rPr>
        <w:t xml:space="preserve"> خاک-گ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اه</w:t>
      </w:r>
    </w:p>
    <w:p w14:paraId="336A8723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رشد گیاهان در شرایط تنش</w:t>
      </w:r>
    </w:p>
    <w:p w14:paraId="18CF2042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مدل</w:t>
      </w:r>
      <w:r w:rsidRPr="004136F0">
        <w:rPr>
          <w:rFonts w:cs="B Lotus" w:hint="cs"/>
          <w:rtl/>
        </w:rPr>
        <w:softHyphen/>
        <w:t>سازی روابط آب-خاک-گیاه و جذب آب توسط ريشه</w:t>
      </w:r>
    </w:p>
    <w:p w14:paraId="5D1555F2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ارتباط سلامت خاک با برهم</w:t>
      </w:r>
      <w:r w:rsidRPr="004136F0">
        <w:rPr>
          <w:rFonts w:cs="B Lotus" w:hint="cs"/>
          <w:rtl/>
        </w:rPr>
        <w:softHyphen/>
        <w:t>کنش</w:t>
      </w:r>
      <w:r w:rsidRPr="004136F0">
        <w:rPr>
          <w:rFonts w:cs="B Lotus" w:hint="cs"/>
          <w:rtl/>
        </w:rPr>
        <w:softHyphen/>
        <w:t>های خاک-گیاه</w:t>
      </w:r>
    </w:p>
    <w:p w14:paraId="168F1A2E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نقش ویژگی</w:t>
      </w:r>
      <w:r w:rsidRPr="004136F0">
        <w:rPr>
          <w:rFonts w:cs="B Lotus" w:hint="cs"/>
          <w:rtl/>
        </w:rPr>
        <w:softHyphen/>
        <w:t>های کارکردی گیاه و خاک در تعديل آثار تغيير اقليم</w:t>
      </w:r>
    </w:p>
    <w:p w14:paraId="0AEC1475" w14:textId="77777777" w:rsidR="0084675D" w:rsidRPr="004136F0" w:rsidRDefault="0084675D" w:rsidP="007052BE">
      <w:pPr>
        <w:pStyle w:val="ListParagraph"/>
        <w:widowControl w:val="0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روابط خاک (بستر رشد) و گياه در كشت</w:t>
      </w:r>
      <w:r w:rsidRPr="004136F0">
        <w:rPr>
          <w:rFonts w:cs="B Lotus" w:hint="cs"/>
          <w:rtl/>
        </w:rPr>
        <w:softHyphen/>
        <w:t>هاي گلخانه</w:t>
      </w:r>
      <w:r w:rsidRPr="004136F0">
        <w:rPr>
          <w:rFonts w:cs="B Lotus" w:hint="cs"/>
          <w:rtl/>
        </w:rPr>
        <w:softHyphen/>
        <w:t>اي</w:t>
      </w:r>
    </w:p>
    <w:p w14:paraId="1DD97365" w14:textId="77777777" w:rsidR="0084675D" w:rsidRPr="004136F0" w:rsidRDefault="0084675D" w:rsidP="007052BE">
      <w:pPr>
        <w:pStyle w:val="ListParagraph"/>
        <w:widowControl w:val="0"/>
        <w:bidi/>
        <w:jc w:val="both"/>
        <w:rPr>
          <w:rFonts w:cs="B Lotus"/>
          <w:rtl/>
        </w:rPr>
      </w:pPr>
    </w:p>
    <w:p w14:paraId="3A2CA795" w14:textId="77777777" w:rsidR="0084675D" w:rsidRPr="004136F0" w:rsidRDefault="0084675D" w:rsidP="007052BE">
      <w:pPr>
        <w:pStyle w:val="ListParagraph"/>
        <w:widowControl w:val="0"/>
        <w:bidi/>
        <w:jc w:val="both"/>
        <w:rPr>
          <w:rFonts w:cs="B Lotus"/>
        </w:rPr>
      </w:pPr>
    </w:p>
    <w:p w14:paraId="5E25DA5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505C36">
        <w:rPr>
          <w:rFonts w:cs="B Lotus" w:hint="cs"/>
          <w:color w:val="000000"/>
          <w:sz w:val="20"/>
          <w:rtl/>
        </w:rPr>
        <w:t>1- ضروري است مقالات ارسالي پ</w:t>
      </w:r>
      <w:r w:rsidRPr="00505C36">
        <w:rPr>
          <w:rFonts w:cs="B Lotus"/>
          <w:color w:val="000000"/>
          <w:sz w:val="20"/>
          <w:rtl/>
        </w:rPr>
        <w:t xml:space="preserve">یش از این در </w:t>
      </w:r>
      <w:r w:rsidRPr="00505C36">
        <w:rPr>
          <w:rFonts w:cs="B Lotus" w:hint="cs"/>
          <w:color w:val="000000"/>
          <w:sz w:val="20"/>
          <w:rtl/>
        </w:rPr>
        <w:t xml:space="preserve">سایر </w:t>
      </w:r>
      <w:r w:rsidRPr="00505C36">
        <w:rPr>
          <w:rFonts w:cs="B Lotus"/>
          <w:color w:val="000000"/>
          <w:sz w:val="20"/>
          <w:rtl/>
        </w:rPr>
        <w:t xml:space="preserve">مجلات علمی به چاپ نرسیده و یا </w:t>
      </w:r>
      <w:r w:rsidRPr="00505C36">
        <w:rPr>
          <w:rFonts w:cs="B Lotus" w:hint="cs"/>
          <w:color w:val="000000"/>
          <w:sz w:val="20"/>
          <w:rtl/>
        </w:rPr>
        <w:t>در ساير مجلات علمی تحت بررسي و داوري ن</w:t>
      </w:r>
      <w:r w:rsidRPr="00505C36">
        <w:rPr>
          <w:rFonts w:cs="B Lotus"/>
          <w:color w:val="000000"/>
          <w:sz w:val="20"/>
          <w:rtl/>
        </w:rPr>
        <w:t>با</w:t>
      </w:r>
      <w:r w:rsidRPr="00505C36">
        <w:rPr>
          <w:rFonts w:cs="B Lotus" w:hint="cs"/>
          <w:color w:val="000000"/>
          <w:sz w:val="20"/>
          <w:rtl/>
        </w:rPr>
        <w:t>شند.</w:t>
      </w:r>
      <w:r w:rsidRPr="00505C36">
        <w:rPr>
          <w:rFonts w:cs="B Lotus"/>
          <w:color w:val="000000"/>
          <w:sz w:val="20"/>
          <w:rtl/>
        </w:rPr>
        <w:t xml:space="preserve"> </w:t>
      </w:r>
      <w:r w:rsidRPr="00505C36">
        <w:rPr>
          <w:rFonts w:cs="B Lotus" w:hint="cs"/>
          <w:color w:val="000000"/>
          <w:sz w:val="20"/>
          <w:rtl/>
        </w:rPr>
        <w:t xml:space="preserve">البته </w:t>
      </w:r>
      <w:r w:rsidRPr="00505C36">
        <w:rPr>
          <w:rFonts w:cs="B Lotus"/>
          <w:color w:val="000000"/>
          <w:sz w:val="20"/>
          <w:rtl/>
        </w:rPr>
        <w:t xml:space="preserve">پژوهش‌هایی که در سمینارها و کنفرانس‌های علمی ارائه </w:t>
      </w:r>
      <w:r w:rsidR="003D24B9">
        <w:rPr>
          <w:rFonts w:cs="B Lotus" w:hint="cs"/>
          <w:color w:val="000000"/>
          <w:sz w:val="20"/>
          <w:rtl/>
        </w:rPr>
        <w:t>ش</w:t>
      </w:r>
      <w:r w:rsidRPr="00505C36">
        <w:rPr>
          <w:rFonts w:cs="B Lotus"/>
          <w:color w:val="000000"/>
          <w:sz w:val="20"/>
          <w:rtl/>
        </w:rPr>
        <w:t>ده و یا در چارچوب گزارش ماهیانه، سالیانه و مانند آن منتشر شده باش</w:t>
      </w:r>
      <w:r w:rsidRPr="00505C36">
        <w:rPr>
          <w:rFonts w:cs="B Lotus" w:hint="cs"/>
          <w:color w:val="000000"/>
          <w:sz w:val="20"/>
          <w:rtl/>
        </w:rPr>
        <w:t>ن</w:t>
      </w:r>
      <w:r w:rsidRPr="00505C36">
        <w:rPr>
          <w:rFonts w:cs="B Lotus"/>
          <w:color w:val="000000"/>
          <w:sz w:val="20"/>
          <w:rtl/>
        </w:rPr>
        <w:t xml:space="preserve">د نیز در این مجله قابل بررسی و چاپ </w:t>
      </w:r>
      <w:r w:rsidRPr="00505C36">
        <w:rPr>
          <w:rFonts w:cs="B Lotus" w:hint="cs"/>
          <w:color w:val="000000"/>
          <w:sz w:val="20"/>
          <w:rtl/>
        </w:rPr>
        <w:t>خواهند بود</w:t>
      </w:r>
      <w:r w:rsidRPr="00505C36">
        <w:rPr>
          <w:rFonts w:cs="B Lotus"/>
          <w:color w:val="000000"/>
          <w:sz w:val="20"/>
          <w:rtl/>
        </w:rPr>
        <w:t>.</w:t>
      </w:r>
      <w:r w:rsidRPr="00505C36">
        <w:rPr>
          <w:rFonts w:cs="B Lotus" w:hint="cs"/>
          <w:color w:val="000000"/>
          <w:sz w:val="20"/>
          <w:rtl/>
        </w:rPr>
        <w:t xml:space="preserve"> مقالات ارسالي</w:t>
      </w:r>
      <w:r w:rsidRPr="00505C36">
        <w:rPr>
          <w:rFonts w:cs="B Lotus"/>
          <w:color w:val="000000"/>
          <w:sz w:val="20"/>
          <w:rtl/>
        </w:rPr>
        <w:t xml:space="preserve"> داوری </w:t>
      </w:r>
      <w:r w:rsidRPr="00505C36">
        <w:rPr>
          <w:rFonts w:cs="B Lotus" w:hint="cs"/>
          <w:color w:val="000000"/>
          <w:sz w:val="20"/>
          <w:rtl/>
        </w:rPr>
        <w:t>شده</w:t>
      </w:r>
      <w:r w:rsidRPr="00505C36">
        <w:rPr>
          <w:rFonts w:cs="B Lotus"/>
          <w:color w:val="000000"/>
          <w:sz w:val="20"/>
          <w:rtl/>
        </w:rPr>
        <w:t xml:space="preserve"> و در صورت تأیید، به</w:t>
      </w:r>
      <w:r w:rsidR="003D24B9">
        <w:rPr>
          <w:rFonts w:cs="B Lotus" w:hint="cs"/>
          <w:color w:val="000000"/>
          <w:sz w:val="20"/>
          <w:rtl/>
        </w:rPr>
        <w:t>‌</w:t>
      </w:r>
      <w:r w:rsidRPr="00505C36">
        <w:rPr>
          <w:rFonts w:cs="B Lotus"/>
          <w:color w:val="000000"/>
          <w:sz w:val="20"/>
          <w:rtl/>
        </w:rPr>
        <w:t>ترتیب اولویت وصول</w:t>
      </w:r>
      <w:r w:rsidRPr="00505C36">
        <w:rPr>
          <w:rFonts w:cs="B Lotus" w:hint="cs"/>
          <w:color w:val="000000"/>
          <w:sz w:val="20"/>
          <w:rtl/>
        </w:rPr>
        <w:t xml:space="preserve"> و پذيرش،</w:t>
      </w:r>
      <w:r w:rsidRPr="00505C36">
        <w:rPr>
          <w:rFonts w:cs="B Lotus"/>
          <w:color w:val="000000"/>
          <w:sz w:val="20"/>
          <w:rtl/>
        </w:rPr>
        <w:t xml:space="preserve"> چاپ می</w:t>
      </w:r>
      <w:r w:rsidRPr="00505C36">
        <w:rPr>
          <w:rFonts w:cs="B Lotus" w:hint="cs"/>
          <w:color w:val="000000"/>
          <w:sz w:val="20"/>
          <w:rtl/>
        </w:rPr>
        <w:softHyphen/>
        <w:t>شوند</w:t>
      </w:r>
      <w:r w:rsidRPr="00505C36">
        <w:rPr>
          <w:rFonts w:cs="B Lotus"/>
          <w:color w:val="000000"/>
          <w:sz w:val="20"/>
          <w:rtl/>
        </w:rPr>
        <w:t>.</w:t>
      </w:r>
    </w:p>
    <w:p w14:paraId="6D35316F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color w:val="000000"/>
          <w:sz w:val="20"/>
          <w:rtl/>
        </w:rPr>
        <w:t xml:space="preserve">مسئولیت مقاله و ترتیب نام نویسندگان (با داشتن موافقت کتبی آنان) بر عهده شخصی است که مقاله را برای مجله ارسال می‌کند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 w:hint="cs"/>
          <w:b/>
          <w:bCs/>
          <w:color w:val="000000"/>
          <w:sz w:val="20"/>
          <w:rtl/>
        </w:rPr>
        <w:t>نويسنده مسئول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و کلیه مکاتبات با وی انجام خواهد شد.</w:t>
      </w:r>
    </w:p>
    <w:p w14:paraId="2CB671A0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505C36">
        <w:rPr>
          <w:rFonts w:cs="B Lotus" w:hint="cs"/>
          <w:color w:val="000000"/>
          <w:sz w:val="20"/>
          <w:rtl/>
        </w:rPr>
        <w:t xml:space="preserve">3- </w:t>
      </w:r>
      <w:r w:rsidRPr="00505C36">
        <w:rPr>
          <w:rFonts w:cs="B Lotus"/>
          <w:color w:val="000000"/>
          <w:sz w:val="20"/>
          <w:rtl/>
        </w:rPr>
        <w:t xml:space="preserve">دانشجویان </w:t>
      </w:r>
      <w:r w:rsidRPr="00505C36">
        <w:rPr>
          <w:rFonts w:cs="B Lotus" w:hint="cs"/>
          <w:color w:val="000000"/>
          <w:sz w:val="20"/>
          <w:rtl/>
        </w:rPr>
        <w:t xml:space="preserve">(دانش‌آموختگان) </w:t>
      </w:r>
      <w:r w:rsidRPr="00505C36">
        <w:rPr>
          <w:rFonts w:cs="B Lotus"/>
          <w:color w:val="000000"/>
          <w:sz w:val="20"/>
          <w:rtl/>
        </w:rPr>
        <w:t xml:space="preserve">کارشناسی ارشد و دکتری نیز برای ارسال مقاله </w:t>
      </w:r>
      <w:r w:rsidRPr="00505C36">
        <w:rPr>
          <w:rFonts w:cs="B Lotus" w:hint="cs"/>
          <w:color w:val="000000"/>
          <w:sz w:val="20"/>
          <w:rtl/>
        </w:rPr>
        <w:t>مستخرج از پايان</w:t>
      </w:r>
      <w:r w:rsidRPr="00505C36">
        <w:rPr>
          <w:rFonts w:cs="B Lotus"/>
          <w:color w:val="000000"/>
          <w:sz w:val="20"/>
          <w:rtl/>
        </w:rPr>
        <w:softHyphen/>
      </w:r>
      <w:r w:rsidRPr="00505C36">
        <w:rPr>
          <w:rFonts w:cs="B Lotus" w:hint="cs"/>
          <w:color w:val="000000"/>
          <w:sz w:val="20"/>
          <w:rtl/>
        </w:rPr>
        <w:t xml:space="preserve">نامه (رساله) </w:t>
      </w:r>
      <w:r w:rsidRPr="00505C36">
        <w:rPr>
          <w:rFonts w:cs="B Lotus"/>
          <w:color w:val="000000"/>
          <w:sz w:val="20"/>
          <w:rtl/>
        </w:rPr>
        <w:t>باید موافقت کتبی استاد یا استادان راهنمای خود را کسب کرده باشند.</w:t>
      </w:r>
    </w:p>
    <w:p w14:paraId="6E31DC2B" w14:textId="77777777" w:rsidR="001256E5" w:rsidRDefault="001256E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0366F" wp14:editId="2C6505C9">
                <wp:simplePos x="0" y="0"/>
                <wp:positionH relativeFrom="column">
                  <wp:posOffset>2778484</wp:posOffset>
                </wp:positionH>
                <wp:positionV relativeFrom="paragraph">
                  <wp:posOffset>771939</wp:posOffset>
                </wp:positionV>
                <wp:extent cx="532737" cy="1404620"/>
                <wp:effectExtent l="0" t="0" r="127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3A38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 w:rsidRPr="001256E5">
                              <w:rPr>
                                <w:rFonts w:ascii="B Lotus" w:hAnsi="B Lotus" w:cs="B Lotus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8pt;margin-top:60.8pt;width:41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ovIAIAAB0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iory6QIYcQ8U8n1+WqXkZq15uW+fDZwGaxEVNHfY+obP9&#10;gw+RDateUuJjHpRsN1KptHHbZq0c2TP0ySaNVMCbNGXIUNObRblIyAbi/WQhLQP6WEld0+s8jslZ&#10;UY1Ppk0pgUk1rZGJMkd5oiKTNmFsRkyMmjXQHlAoB5Nf8X/hogf3h5IBvVpT/3vHnKBEfTEo9k0x&#10;n0dzp818cYXSEHceac4jzHCEqmmgZFquQ/oQSQd7h03ZyKTXK5MjV/RgkvH4X6LJz/cp6/VXr54B&#10;AAD//wMAUEsDBBQABgAIAAAAIQAUIlLn4AAAAAsBAAAPAAAAZHJzL2Rvd25yZXYueG1sTI/LTsMw&#10;EEX3SPyDNUjsqJO0aasQp6qo2LBAoiDRpRtP4oj4IdtNw98zrGA3o3t050y9m83IJgxxcFZAvsiA&#10;oW2dGmwv4OP9+WELLCZplRydRQHfGGHX3N7UslLuat9wOqaeUYmNlRSgU/IV57HVaGRcOI+Wss4F&#10;IxOtoecqyCuVm5EXWbbmRg6WLmjp8Ulj+3W8GAGfRg/qEF5PnRqnw0u3L/0cvBD3d/P+EVjCOf3B&#10;8KtP6tCQ09ldrIpsFLBabtaEUlDkNBBRFnkJ7CxguSq2wJua//+h+QEAAP//AwBQSwECLQAUAAYA&#10;CAAAACEAtoM4kv4AAADhAQAAEwAAAAAAAAAAAAAAAAAAAAAAW0NvbnRlbnRfVHlwZXNdLnhtbFBL&#10;AQItABQABgAIAAAAIQA4/SH/1gAAAJQBAAALAAAAAAAAAAAAAAAAAC8BAABfcmVscy8ucmVsc1BL&#10;AQItABQABgAIAAAAIQCRsFovIAIAAB0EAAAOAAAAAAAAAAAAAAAAAC4CAABkcnMvZTJvRG9jLnht&#10;bFBLAQItABQABgAIAAAAIQAUIlLn4AAAAAsBAAAPAAAAAAAAAAAAAAAAAHoEAABkcnMvZG93bnJl&#10;di54bWxQSwUGAAAAAAQABADzAAAAhwUAAAAA&#10;" stroked="f">
                <v:textbox style="mso-fit-shape-to-text:t">
                  <w:txbxContent>
                    <w:p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 w:rsidRPr="001256E5">
                        <w:rPr>
                          <w:rFonts w:ascii="B Lotus" w:hAnsi="B Lotus" w:cs="B Lotus"/>
                          <w:rtl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6159F1">
        <w:rPr>
          <w:rFonts w:cs="B Lotus" w:hint="cs"/>
          <w:color w:val="000000"/>
          <w:sz w:val="20"/>
          <w:rtl/>
        </w:rPr>
        <w:t xml:space="preserve">4- </w:t>
      </w:r>
      <w:r w:rsidR="0084675D" w:rsidRPr="006159F1">
        <w:rPr>
          <w:rFonts w:cs="B Lotus"/>
          <w:color w:val="000000"/>
          <w:sz w:val="20"/>
          <w:rtl/>
        </w:rPr>
        <w:t xml:space="preserve">مقالات </w:t>
      </w:r>
      <w:r w:rsidR="0084675D" w:rsidRPr="006159F1">
        <w:rPr>
          <w:rFonts w:cs="B Lotus" w:hint="cs"/>
          <w:color w:val="000000"/>
          <w:sz w:val="20"/>
          <w:rtl/>
        </w:rPr>
        <w:t xml:space="preserve">باید </w:t>
      </w:r>
      <w:r w:rsidR="0084675D" w:rsidRPr="006159F1">
        <w:rPr>
          <w:rFonts w:cs="B Lotus"/>
          <w:color w:val="000000"/>
          <w:sz w:val="20"/>
          <w:rtl/>
        </w:rPr>
        <w:t>به</w:t>
      </w:r>
      <w:r w:rsidR="00EA6996">
        <w:rPr>
          <w:rFonts w:cs="B Lotus"/>
          <w:color w:val="000000"/>
          <w:sz w:val="20"/>
        </w:rPr>
        <w:t>‌</w:t>
      </w:r>
      <w:r w:rsidR="0084675D" w:rsidRPr="006159F1">
        <w:rPr>
          <w:rFonts w:cs="B Lotus"/>
          <w:color w:val="000000"/>
          <w:sz w:val="20"/>
          <w:rtl/>
        </w:rPr>
        <w:t>صورت الکترونیکی و از طریق وبگاه مجله</w:t>
      </w:r>
      <w:r w:rsidR="0084675D" w:rsidRPr="006159F1">
        <w:rPr>
          <w:rFonts w:cs="B Lotus" w:hint="cs"/>
          <w:color w:val="000000"/>
          <w:sz w:val="20"/>
          <w:rtl/>
        </w:rPr>
        <w:t xml:space="preserve"> (</w:t>
      </w:r>
      <w:r w:rsidR="0084675D" w:rsidRPr="006159F1">
        <w:rPr>
          <w:rFonts w:cs="B Lotus"/>
          <w:b/>
          <w:bCs/>
          <w:color w:val="000000"/>
          <w:sz w:val="20"/>
        </w:rPr>
        <w:t>jspi.iut.ac.ir</w:t>
      </w:r>
      <w:r w:rsidR="0084675D" w:rsidRPr="006159F1">
        <w:rPr>
          <w:rFonts w:cs="B Lotus" w:hint="cs"/>
          <w:color w:val="000000"/>
          <w:sz w:val="20"/>
          <w:rtl/>
        </w:rPr>
        <w:t xml:space="preserve">) </w:t>
      </w:r>
      <w:r w:rsidR="0084675D" w:rsidRPr="006159F1">
        <w:rPr>
          <w:rFonts w:cs="B Lotus"/>
          <w:color w:val="000000"/>
          <w:sz w:val="20"/>
          <w:rtl/>
        </w:rPr>
        <w:t>ارسال شو</w:t>
      </w:r>
      <w:r w:rsidR="0084675D" w:rsidRPr="006159F1">
        <w:rPr>
          <w:rFonts w:cs="B Lotus" w:hint="cs"/>
          <w:color w:val="000000"/>
          <w:sz w:val="20"/>
          <w:rtl/>
        </w:rPr>
        <w:t>ن</w:t>
      </w:r>
      <w:r w:rsidR="0084675D" w:rsidRPr="006159F1">
        <w:rPr>
          <w:rFonts w:cs="B Lotus"/>
          <w:color w:val="000000"/>
          <w:sz w:val="20"/>
          <w:rtl/>
        </w:rPr>
        <w:t xml:space="preserve">د. این امر امکان ارسال سریع و آسان مقالات توسط نویسندگان، انجام مراحل داوری و مکاتبات بعدی بین نویسنده(گان)، داوران، سرگروه‌ها و سردبیر مجله را فراهم می‌سازد. همچنین این امکان برای نویسنده(گان) محترم وجود دارد که در هر مرحله با مراجعه به بخش مربوط از وضعیت مقاله خود </w:t>
      </w:r>
      <w:r w:rsidR="0084675D" w:rsidRPr="006159F1">
        <w:rPr>
          <w:rFonts w:cs="B Lotus" w:hint="cs"/>
          <w:color w:val="000000"/>
          <w:sz w:val="20"/>
          <w:rtl/>
        </w:rPr>
        <w:t>آگاه</w:t>
      </w:r>
      <w:r w:rsidR="0084675D" w:rsidRPr="006159F1">
        <w:rPr>
          <w:rFonts w:cs="B Lotus"/>
          <w:color w:val="000000"/>
          <w:sz w:val="20"/>
          <w:rtl/>
        </w:rPr>
        <w:t xml:space="preserve"> شوند</w:t>
      </w:r>
    </w:p>
    <w:p w14:paraId="09D83DAF" w14:textId="77777777" w:rsidR="0084675D" w:rsidRPr="00BA13DD" w:rsidRDefault="0084675D" w:rsidP="001256E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مراحل ارسال مقاله به</w:t>
      </w:r>
      <w:r w:rsidR="003D24B9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 xml:space="preserve">صورت الکترونیکی، </w:t>
      </w:r>
      <w:r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 xml:space="preserve">به شرح زير 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است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14:paraId="47C310F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>پر‌کردن فرم ثبت نام و ورود به وبگاه با نام کاربری اختصاصی</w:t>
      </w:r>
    </w:p>
    <w:p w14:paraId="216E4B3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color w:val="000000"/>
          <w:sz w:val="20"/>
          <w:rtl/>
        </w:rPr>
        <w:t>ورود به بخش ارسال مقاله، دریافت کد اختصاصی برای هر مقاله و تعیین مشخصات مقاله</w:t>
      </w:r>
    </w:p>
    <w:p w14:paraId="1F47558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color w:val="000000"/>
          <w:sz w:val="20"/>
          <w:rtl/>
        </w:rPr>
        <w:t>پر‌کردن فرم ارسال مقاله و اطلاعات و مشخصات مربوطه</w:t>
      </w:r>
    </w:p>
    <w:p w14:paraId="0EA8841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4- 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/>
          <w:color w:val="000000"/>
          <w:sz w:val="20"/>
          <w:rtl/>
        </w:rPr>
        <w:t>بررسی مقاله در صفحه شخصی و افزودن ضمائم و اطلاعات مرتبط</w:t>
      </w:r>
    </w:p>
    <w:p w14:paraId="71DF553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5- </w:t>
      </w:r>
      <w:r w:rsidRPr="00BA13DD">
        <w:rPr>
          <w:rFonts w:cs="B Lotus"/>
          <w:color w:val="000000"/>
          <w:sz w:val="20"/>
          <w:rtl/>
        </w:rPr>
        <w:t>تأیید نهایی مقاله برای آغاز بررسی آن.</w:t>
      </w:r>
    </w:p>
    <w:p w14:paraId="1FD5256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6159F1">
        <w:rPr>
          <w:rFonts w:cs="B Lotus" w:hint="cs"/>
          <w:color w:val="000000"/>
          <w:sz w:val="20"/>
          <w:rtl/>
        </w:rPr>
        <w:t>اگر</w:t>
      </w:r>
      <w:r w:rsidRPr="006159F1">
        <w:rPr>
          <w:rFonts w:cs="B Lotus"/>
          <w:color w:val="000000"/>
          <w:sz w:val="20"/>
          <w:rtl/>
        </w:rPr>
        <w:t xml:space="preserve"> مشکلاتی در ارسال مقاله از طریق وبگاه وجود داشته باشد، می‌توان فایل مقاله را </w:t>
      </w:r>
      <w:r w:rsidRPr="006159F1">
        <w:rPr>
          <w:rFonts w:cs="B Lotus" w:hint="cs"/>
          <w:color w:val="000000"/>
          <w:sz w:val="20"/>
          <w:rtl/>
        </w:rPr>
        <w:t xml:space="preserve">به </w:t>
      </w:r>
      <w:r w:rsidRPr="006159F1">
        <w:rPr>
          <w:rFonts w:cs="B Lotus"/>
          <w:color w:val="000000"/>
          <w:sz w:val="20"/>
        </w:rPr>
        <w:t xml:space="preserve"> E-mail</w:t>
      </w:r>
      <w:r w:rsidRPr="006159F1">
        <w:rPr>
          <w:rFonts w:cs="B Lotus" w:hint="cs"/>
          <w:color w:val="000000"/>
          <w:sz w:val="20"/>
          <w:rtl/>
        </w:rPr>
        <w:t xml:space="preserve"> مجله 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Fonts w:cs="B Lotus"/>
          <w:b/>
          <w:bCs/>
          <w:color w:val="000000"/>
          <w:sz w:val="20"/>
        </w:rPr>
        <w:t>jspi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>@of.iut.ac.ir</w:t>
      </w:r>
      <w:r w:rsidRPr="006159F1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color w:val="000000"/>
          <w:sz w:val="20"/>
          <w:rtl/>
        </w:rPr>
        <w:t>ارسال کر</w:t>
      </w:r>
      <w:r w:rsidRPr="006159F1">
        <w:rPr>
          <w:rFonts w:cs="B Lotus" w:hint="cs"/>
          <w:color w:val="000000"/>
          <w:sz w:val="20"/>
          <w:rtl/>
        </w:rPr>
        <w:t>د.</w:t>
      </w:r>
    </w:p>
    <w:p w14:paraId="4F08B52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14:paraId="1C1AD07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Titr" w:hint="cs"/>
          <w:color w:val="000000"/>
          <w:sz w:val="20"/>
          <w:rtl/>
        </w:rPr>
        <w:t>فایل</w:t>
      </w:r>
      <w:r w:rsidRPr="00BA13DD">
        <w:rPr>
          <w:rFonts w:cs="B Titr" w:hint="cs"/>
          <w:color w:val="000000"/>
          <w:sz w:val="20"/>
          <w:rtl/>
        </w:rPr>
        <w:softHyphen/>
        <w:t>های مورد نیاز د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ر زمان ارسال مقاله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14:paraId="4BBB642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b/>
          <w:bCs/>
          <w:color w:val="000000"/>
          <w:sz w:val="20"/>
          <w:rtl/>
        </w:rPr>
        <w:t>فایل پیش</w:t>
      </w:r>
      <w:r w:rsidRPr="00BA13DD">
        <w:rPr>
          <w:rFonts w:cs="B Lotus"/>
          <w:b/>
          <w:bCs/>
          <w:color w:val="000000"/>
          <w:sz w:val="20"/>
          <w:rtl/>
        </w:rPr>
        <w:softHyphen/>
        <w:t>نیاز مقاله</w:t>
      </w:r>
      <w:r w:rsidRPr="00BA13DD">
        <w:rPr>
          <w:rFonts w:cs="B Lotus"/>
          <w:color w:val="000000"/>
          <w:sz w:val="20"/>
          <w:rtl/>
        </w:rPr>
        <w:t>: فرم واگذاری حق انتشار مقاله است که پس از دریافت از صفحه اصلی سایت</w:t>
      </w:r>
      <w:r w:rsidRPr="00BA13DD">
        <w:rPr>
          <w:rFonts w:hint="cs"/>
          <w:color w:val="000000"/>
          <w:sz w:val="20"/>
          <w:rtl/>
        </w:rPr>
        <w:t> </w:t>
      </w:r>
      <w:r w:rsidRPr="00BA13DD">
        <w:rPr>
          <w:rFonts w:cs="B Lotus" w:hint="cs"/>
          <w:color w:val="000000"/>
          <w:sz w:val="20"/>
          <w:rtl/>
        </w:rPr>
        <w:t>یا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فرم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ارسال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مقاله، تکمیل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شده و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قسمت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مربوطه بارگذار</w:t>
      </w:r>
      <w:r w:rsidRPr="00BA13DD">
        <w:rPr>
          <w:rFonts w:cs="B Lotus"/>
          <w:color w:val="000000"/>
          <w:sz w:val="20"/>
          <w:rtl/>
        </w:rPr>
        <w:t>ی می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6EFD211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b/>
          <w:bCs/>
          <w:color w:val="000000"/>
          <w:sz w:val="20"/>
          <w:rtl/>
        </w:rPr>
        <w:t>فایل اصلی مقاله</w:t>
      </w:r>
      <w:r w:rsidRPr="00BA13DD">
        <w:rPr>
          <w:rFonts w:cs="B Lotus"/>
          <w:color w:val="000000"/>
          <w:sz w:val="20"/>
          <w:rtl/>
        </w:rPr>
        <w:t xml:space="preserve">: کل مقاله همراه با برگه مشخصات مقاله </w:t>
      </w:r>
      <w:r w:rsidRPr="00BA13DD">
        <w:rPr>
          <w:rFonts w:cs="B Lotus" w:hint="cs"/>
          <w:color w:val="000000"/>
          <w:sz w:val="20"/>
          <w:rtl/>
        </w:rPr>
        <w:t xml:space="preserve">(در ابتدای مقاله </w:t>
      </w:r>
      <w:r w:rsidRPr="00BA13DD">
        <w:rPr>
          <w:rFonts w:cs="B Lotus"/>
          <w:color w:val="000000"/>
          <w:sz w:val="20"/>
          <w:rtl/>
        </w:rPr>
        <w:t>قبل از چکیده فارسی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 xml:space="preserve">مطابق با فرمت مجله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که در قسمت </w:t>
      </w:r>
      <w:r w:rsidRPr="00BA13DD">
        <w:rPr>
          <w:rFonts w:cs="B Lotus" w:hint="cs"/>
          <w:color w:val="000000"/>
          <w:sz w:val="20"/>
          <w:rtl/>
        </w:rPr>
        <w:t xml:space="preserve">مربوطه </w:t>
      </w:r>
      <w:r w:rsidRPr="00BA13DD">
        <w:rPr>
          <w:rFonts w:cs="B Lotus"/>
          <w:color w:val="000000"/>
          <w:sz w:val="20"/>
          <w:rtl/>
        </w:rPr>
        <w:t>بارگذاری می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7FEBB77C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b/>
          <w:bCs/>
          <w:color w:val="000000"/>
          <w:sz w:val="20"/>
          <w:rtl/>
        </w:rPr>
        <w:t xml:space="preserve">فایل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مقاله </w:t>
      </w:r>
      <w:r w:rsidRPr="00BA13DD">
        <w:rPr>
          <w:rFonts w:cs="B Lotus"/>
          <w:b/>
          <w:bCs/>
          <w:color w:val="000000"/>
          <w:sz w:val="20"/>
          <w:rtl/>
        </w:rPr>
        <w:t>بدون نام نویسندگان</w:t>
      </w:r>
      <w:r w:rsidRPr="00BA13DD">
        <w:rPr>
          <w:rFonts w:cs="B Lotus"/>
          <w:color w:val="000000"/>
          <w:sz w:val="20"/>
          <w:rtl/>
        </w:rPr>
        <w:t xml:space="preserve">: کل مقاله بدون هیچگونه مشخصاتی از نویسندگان مقاله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که در قسمت </w:t>
      </w:r>
      <w:r w:rsidRPr="00BA13DD">
        <w:rPr>
          <w:rFonts w:cs="B Lotus" w:hint="cs"/>
          <w:color w:val="000000"/>
          <w:sz w:val="20"/>
          <w:rtl/>
        </w:rPr>
        <w:t xml:space="preserve">مربوطه </w:t>
      </w:r>
      <w:r w:rsidRPr="00BA13DD">
        <w:rPr>
          <w:rFonts w:cs="B Lotus"/>
          <w:color w:val="000000"/>
          <w:sz w:val="20"/>
          <w:rtl/>
        </w:rPr>
        <w:t>بارگذاری می</w:t>
      </w:r>
      <w:r w:rsidR="003D24B9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10EB168C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br/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شرایط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</w:p>
    <w:p w14:paraId="25CCAE23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نویسندگان پس از ثبت نام، به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منظور پیشگیری از تخلفات احتمالی و حفظ حقوق و مالکیت معنوی، موظف هستند 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«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فرم واگذاری حق نشر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»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را تکمیل و به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صورت فایل پیش نیاز بارگذاری </w:t>
      </w:r>
      <w:r w:rsidR="003D24B9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کن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.</w:t>
      </w:r>
    </w:p>
    <w:p w14:paraId="38412DD0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6159F1">
        <w:rPr>
          <w:rFonts w:cs="B Lotus" w:hint="cs"/>
          <w:color w:val="000000"/>
          <w:sz w:val="20"/>
          <w:rtl/>
          <w:lang w:bidi="fa-IR"/>
        </w:rPr>
        <w:t xml:space="preserve">2- </w:t>
      </w:r>
      <w:r w:rsidRPr="006159F1">
        <w:rPr>
          <w:rFonts w:cs="B Lotus"/>
          <w:color w:val="000000"/>
          <w:sz w:val="20"/>
          <w:rtl/>
        </w:rPr>
        <w:t>مسئولیت مقاله و ترتیب نام نویسندگان بر عهده شخص نویسنده مسئول است و کلیه مکاتبات با وی انجام خواهد شد</w:t>
      </w:r>
      <w:r w:rsidRPr="006159F1">
        <w:rPr>
          <w:rFonts w:cs="B Lotus" w:hint="cs"/>
          <w:color w:val="000000"/>
          <w:sz w:val="20"/>
          <w:rtl/>
        </w:rPr>
        <w:t xml:space="preserve">.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نویسنده مسئول (که با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ستاره مشخص شده است) نمی‌تواند دانشجو باشد و بای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ستي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 xml:space="preserve"> عضو هیئت علمی 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یا پژوهشگر م</w:t>
      </w:r>
      <w:r w:rsidR="00EA6996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ؤ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سسه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softHyphen/>
        <w:t xml:space="preserve">هاي پژوهشی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باشد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</w:rPr>
        <w:t>.</w:t>
      </w:r>
    </w:p>
    <w:p w14:paraId="378747C6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14:paraId="5BD94E2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14:paraId="3A97CBC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  <w:rtl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تهیه مقاله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</w:p>
    <w:p w14:paraId="6C70EE60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3D24B9">
        <w:rPr>
          <w:rFonts w:cs="B Lotus" w:hint="cs"/>
          <w:color w:val="000000"/>
          <w:spacing w:val="-4"/>
          <w:sz w:val="20"/>
          <w:rtl/>
        </w:rPr>
        <w:t xml:space="preserve">- </w:t>
      </w:r>
      <w:r w:rsidRPr="003D24B9">
        <w:rPr>
          <w:rFonts w:cs="B Lotus"/>
          <w:color w:val="000000"/>
          <w:spacing w:val="-4"/>
          <w:sz w:val="20"/>
          <w:rtl/>
        </w:rPr>
        <w:t>مقالات باید به</w:t>
      </w:r>
      <w:r w:rsidR="00EA6996">
        <w:rPr>
          <w:rFonts w:cs="B Lotus" w:hint="cs"/>
          <w:color w:val="000000"/>
          <w:spacing w:val="-4"/>
          <w:sz w:val="20"/>
          <w:rtl/>
        </w:rPr>
        <w:t>‌</w:t>
      </w:r>
      <w:r w:rsidRPr="003D24B9">
        <w:rPr>
          <w:rFonts w:cs="B Lotus"/>
          <w:color w:val="000000"/>
          <w:spacing w:val="-4"/>
          <w:sz w:val="20"/>
          <w:rtl/>
        </w:rPr>
        <w:t>صورت تک</w:t>
      </w:r>
      <w:r w:rsidRPr="003D24B9">
        <w:rPr>
          <w:rFonts w:cs="B Lotus" w:hint="cs"/>
          <w:color w:val="000000"/>
          <w:spacing w:val="-4"/>
          <w:sz w:val="20"/>
          <w:rtl/>
        </w:rPr>
        <w:softHyphen/>
      </w:r>
      <w:r w:rsidRPr="003D24B9">
        <w:rPr>
          <w:rFonts w:cs="B Lotus"/>
          <w:color w:val="000000"/>
          <w:spacing w:val="-4"/>
          <w:sz w:val="20"/>
          <w:rtl/>
        </w:rPr>
        <w:t xml:space="preserve">ستونی 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با تعداد 12 تا </w:t>
      </w:r>
      <w:r w:rsidRPr="003D24B9">
        <w:rPr>
          <w:rFonts w:cs="B Lotus"/>
          <w:color w:val="000000"/>
          <w:spacing w:val="-4"/>
          <w:sz w:val="20"/>
          <w:rtl/>
        </w:rPr>
        <w:t>16 صفحه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 </w:t>
      </w:r>
      <w:r w:rsidRPr="003D24B9">
        <w:rPr>
          <w:rFonts w:cs="B Lotus"/>
          <w:color w:val="000000"/>
          <w:spacing w:val="-4"/>
          <w:sz w:val="20"/>
          <w:rtl/>
        </w:rPr>
        <w:t>با حفظ 5/2 سانتی</w:t>
      </w:r>
      <w:r w:rsidRPr="003D24B9">
        <w:rPr>
          <w:rFonts w:cs="B Lotus" w:hint="cs"/>
          <w:color w:val="000000"/>
          <w:spacing w:val="-4"/>
          <w:sz w:val="20"/>
          <w:rtl/>
        </w:rPr>
        <w:softHyphen/>
      </w:r>
      <w:r w:rsidRPr="003D24B9">
        <w:rPr>
          <w:rFonts w:cs="B Lotus"/>
          <w:color w:val="000000"/>
          <w:spacing w:val="-4"/>
          <w:sz w:val="20"/>
          <w:rtl/>
        </w:rPr>
        <w:t>متر حاشیه از هر طرف، و با درج شماره صفحه و سطر و فاصله سطور 5/1 سانتی‌متر در نرم</w:t>
      </w:r>
      <w:r w:rsidRPr="003D24B9">
        <w:rPr>
          <w:rFonts w:cs="B Lotus" w:hint="cs"/>
          <w:color w:val="000000"/>
          <w:spacing w:val="-4"/>
          <w:sz w:val="20"/>
          <w:rtl/>
        </w:rPr>
        <w:softHyphen/>
      </w:r>
      <w:r w:rsidRPr="003D24B9">
        <w:rPr>
          <w:rFonts w:cs="B Lotus"/>
          <w:color w:val="000000"/>
          <w:spacing w:val="-4"/>
          <w:sz w:val="20"/>
          <w:rtl/>
        </w:rPr>
        <w:t>افزار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 </w:t>
      </w:r>
      <w:r w:rsidRPr="003D24B9">
        <w:rPr>
          <w:rFonts w:cs="B Lotus"/>
          <w:color w:val="000000"/>
          <w:spacing w:val="-4"/>
          <w:sz w:val="20"/>
        </w:rPr>
        <w:t>MS Word</w:t>
      </w:r>
      <w:r w:rsidRPr="003D24B9">
        <w:rPr>
          <w:rFonts w:cs="B Lotus"/>
          <w:color w:val="000000"/>
          <w:spacing w:val="-4"/>
          <w:sz w:val="20"/>
          <w:rtl/>
        </w:rPr>
        <w:t xml:space="preserve"> با فونت فارسی</w:t>
      </w:r>
      <w:r w:rsidRPr="003D24B9">
        <w:rPr>
          <w:rFonts w:cs="B Lotus"/>
          <w:color w:val="000000"/>
          <w:spacing w:val="-4"/>
          <w:sz w:val="20"/>
        </w:rPr>
        <w:t>   </w:t>
      </w:r>
      <w:r w:rsidRPr="003D24B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</w:rPr>
        <w:t>12 B Lotus</w:t>
      </w:r>
      <w:r w:rsidRPr="003D24B9">
        <w:rPr>
          <w:rFonts w:cs="B Lotus"/>
          <w:color w:val="000000"/>
          <w:spacing w:val="-4"/>
          <w:sz w:val="20"/>
        </w:rPr>
        <w:t xml:space="preserve">  </w:t>
      </w:r>
      <w:r w:rsidRPr="003D24B9">
        <w:rPr>
          <w:rFonts w:cs="B Lotus"/>
          <w:color w:val="000000"/>
          <w:spacing w:val="-4"/>
          <w:sz w:val="20"/>
          <w:rtl/>
        </w:rPr>
        <w:t xml:space="preserve">و </w:t>
      </w:r>
      <w:r w:rsidRPr="003D24B9">
        <w:rPr>
          <w:rFonts w:cs="B Lotus" w:hint="cs"/>
          <w:color w:val="000000"/>
          <w:spacing w:val="-4"/>
          <w:sz w:val="20"/>
          <w:rtl/>
        </w:rPr>
        <w:t xml:space="preserve">فونت </w:t>
      </w:r>
      <w:r w:rsidRPr="003D24B9">
        <w:rPr>
          <w:rFonts w:cs="B Lotus"/>
          <w:color w:val="000000"/>
          <w:spacing w:val="-4"/>
          <w:sz w:val="20"/>
          <w:rtl/>
        </w:rPr>
        <w:t>انگلیسی</w:t>
      </w:r>
      <w:r w:rsidRPr="003D24B9">
        <w:rPr>
          <w:rFonts w:cs="B Lotus"/>
          <w:color w:val="000000"/>
          <w:spacing w:val="-4"/>
          <w:sz w:val="20"/>
        </w:rPr>
        <w:t> </w:t>
      </w:r>
      <w:r w:rsidRPr="003D24B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</w:rPr>
        <w:t>10</w:t>
      </w:r>
      <w:r w:rsidRPr="003D24B9">
        <w:rPr>
          <w:rFonts w:cs="B Lotus"/>
          <w:color w:val="000000"/>
          <w:spacing w:val="-4"/>
          <w:sz w:val="20"/>
        </w:rPr>
        <w:t> </w:t>
      </w:r>
      <w:r w:rsidRPr="003D24B9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</w:rPr>
        <w:t>Times New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Roman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Fonts w:cs="B Lotus"/>
          <w:color w:val="000000"/>
          <w:sz w:val="20"/>
          <w:rtl/>
        </w:rPr>
        <w:t xml:space="preserve"> تهیه </w:t>
      </w:r>
      <w:r w:rsidRPr="006159F1">
        <w:rPr>
          <w:rFonts w:cs="B Lotus" w:hint="cs"/>
          <w:color w:val="000000"/>
          <w:sz w:val="20"/>
          <w:rtl/>
        </w:rPr>
        <w:t>ش</w:t>
      </w:r>
      <w:r w:rsidRPr="006159F1">
        <w:rPr>
          <w:rFonts w:cs="B Lotus"/>
          <w:color w:val="000000"/>
          <w:sz w:val="20"/>
          <w:rtl/>
        </w:rPr>
        <w:t>و</w:t>
      </w:r>
      <w:r w:rsidRPr="006159F1">
        <w:rPr>
          <w:rFonts w:cs="B Lotus" w:hint="cs"/>
          <w:color w:val="000000"/>
          <w:sz w:val="20"/>
          <w:rtl/>
        </w:rPr>
        <w:t>ن</w:t>
      </w:r>
      <w:r w:rsidRPr="006159F1">
        <w:rPr>
          <w:rFonts w:cs="B Lotus"/>
          <w:color w:val="000000"/>
          <w:sz w:val="20"/>
          <w:rtl/>
        </w:rPr>
        <w:t>د</w:t>
      </w:r>
      <w:r w:rsidRPr="006159F1">
        <w:rPr>
          <w:rFonts w:cs="B Lotus" w:hint="cs"/>
          <w:color w:val="000000"/>
          <w:sz w:val="20"/>
          <w:rtl/>
        </w:rPr>
        <w:t>.</w:t>
      </w:r>
    </w:p>
    <w:p w14:paraId="4375C05A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>
        <w:rPr>
          <w:rFonts w:cs="B Lotus" w:hint="cs"/>
          <w:color w:val="000000"/>
          <w:sz w:val="20"/>
          <w:rtl/>
        </w:rPr>
        <w:t xml:space="preserve">- </w:t>
      </w:r>
      <w:r w:rsidRPr="006159F1">
        <w:rPr>
          <w:rFonts w:cs="B Lotus" w:hint="cs"/>
          <w:color w:val="000000"/>
          <w:sz w:val="20"/>
          <w:rtl/>
        </w:rPr>
        <w:t>در ارائه مطالب متن اصلي مقاله به غير از پاراگراف اول در هر قسمت، تورفتگي به اندازه 5/0 سانتي</w:t>
      </w:r>
      <w:r w:rsidRPr="006159F1">
        <w:rPr>
          <w:rFonts w:cs="B Lotus" w:hint="cs"/>
          <w:color w:val="000000"/>
          <w:sz w:val="20"/>
          <w:rtl/>
        </w:rPr>
        <w:softHyphen/>
        <w:t>متر اعمال شود.</w:t>
      </w:r>
    </w:p>
    <w:p w14:paraId="176110B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- </w:t>
      </w:r>
      <w:r w:rsidRPr="00BA13DD">
        <w:rPr>
          <w:rFonts w:cs="B Lotus"/>
          <w:color w:val="000000"/>
          <w:sz w:val="20"/>
          <w:rtl/>
        </w:rPr>
        <w:t xml:space="preserve">ترتیب قسمت‌های مختلف مقاله: مشخصات مقاله، عنوان، چکیده فارسی، واژه‌های کلیدی، مقدمه، مواد و روش‌ها، نتایج </w:t>
      </w:r>
      <w:r w:rsidRPr="00BA13DD">
        <w:rPr>
          <w:rFonts w:cs="B Lotus" w:hint="cs"/>
          <w:color w:val="000000"/>
          <w:sz w:val="20"/>
          <w:rtl/>
        </w:rPr>
        <w:t xml:space="preserve">و </w:t>
      </w:r>
      <w:r w:rsidRPr="00BA13DD">
        <w:rPr>
          <w:rFonts w:cs="B Lotus"/>
          <w:color w:val="000000"/>
          <w:sz w:val="20"/>
          <w:rtl/>
        </w:rPr>
        <w:t xml:space="preserve">بحث، </w:t>
      </w:r>
      <w:r w:rsidRPr="00BA13DD">
        <w:rPr>
          <w:rFonts w:cs="B Lotus" w:hint="cs"/>
          <w:color w:val="000000"/>
          <w:sz w:val="20"/>
          <w:rtl/>
        </w:rPr>
        <w:t>نتیجه</w:t>
      </w:r>
      <w:r w:rsidRPr="00BA13DD">
        <w:rPr>
          <w:rFonts w:cs="B Lotus" w:hint="cs"/>
          <w:color w:val="000000"/>
          <w:sz w:val="20"/>
          <w:rtl/>
        </w:rPr>
        <w:softHyphen/>
        <w:t xml:space="preserve">گیری، </w:t>
      </w:r>
      <w:r w:rsidRPr="00BA13DD">
        <w:rPr>
          <w:rFonts w:cs="B Lotus"/>
          <w:color w:val="000000"/>
          <w:sz w:val="20"/>
          <w:rtl/>
        </w:rPr>
        <w:t xml:space="preserve">سپاسگزاری، منابع مورد استفاده و چکیده </w:t>
      </w:r>
      <w:r w:rsidRPr="00BA13DD">
        <w:rPr>
          <w:rFonts w:cs="B Lotus" w:hint="cs"/>
          <w:color w:val="000000"/>
          <w:sz w:val="20"/>
          <w:rtl/>
        </w:rPr>
        <w:t>مبسوط</w:t>
      </w:r>
      <w:r w:rsidRPr="00BA13DD">
        <w:rPr>
          <w:rFonts w:cs="B Lotus"/>
          <w:color w:val="000000"/>
          <w:sz w:val="20"/>
          <w:rtl/>
        </w:rPr>
        <w:t xml:space="preserve"> انگلیسی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Extended abstract</w:t>
      </w:r>
      <w:r w:rsidRPr="00BA13DD">
        <w:rPr>
          <w:rFonts w:cs="B Lotus" w:hint="cs"/>
          <w:color w:val="000000"/>
          <w:sz w:val="20"/>
          <w:rtl/>
        </w:rPr>
        <w:t>) است.</w:t>
      </w:r>
    </w:p>
    <w:p w14:paraId="01CA2188" w14:textId="77777777" w:rsidR="007052BE" w:rsidRPr="001256E5" w:rsidRDefault="001256E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62"/>
          <w:szCs w:val="62"/>
          <w:rtl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BB21B" wp14:editId="020C9798">
                <wp:simplePos x="0" y="0"/>
                <wp:positionH relativeFrom="column">
                  <wp:posOffset>2788175</wp:posOffset>
                </wp:positionH>
                <wp:positionV relativeFrom="paragraph">
                  <wp:posOffset>662940</wp:posOffset>
                </wp:positionV>
                <wp:extent cx="532737" cy="1404620"/>
                <wp:effectExtent l="0" t="0" r="12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1535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Cambria" w:hAnsi="Cambria" w:cs="B Lotus"/>
                                <w:rtl/>
                              </w:rPr>
                            </w:pPr>
                            <w:r>
                              <w:rPr>
                                <w:rFonts w:ascii="Cambria" w:hAnsi="Cambria" w:cs="B Lotus" w:hint="cs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A07CF" id="_x0000_s1027" type="#_x0000_t202" style="position:absolute;left:0;text-align:left;margin-left:219.55pt;margin-top:52.2pt;width:41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KdIQIAACIEAAAOAAAAZHJzL2Uyb0RvYy54bWysU11v2yAUfZ+0/4B4X+y4SdNacaouXaZJ&#10;3YfU7gdgjGM04DIgsbNfvwt202h7m8YDAu7lcO45l/XdoBU5CuclmIrOZzklwnBopNlX9Pvz7t0N&#10;JT4w0zAFRlT0JDy927x9s+5tKQroQDXCEQQxvuxtRbsQbJllnndCMz8DKwwGW3CaBdy6fdY41iO6&#10;VlmR59dZD66xDrjwHk8fxiDdJPy2FTx8bVsvAlEVRW4hzS7NdZyzzZqVe8dsJ/lEg/0DC82kwUfP&#10;UA8sMHJw8i8oLbkDD22YcdAZtK3kItWA1czzP6p56pgVqRYUx9uzTP7/wfIvx2+OyAa9o8QwjRY9&#10;iyGQ9zCQIqrTW19i0pPFtDDgccyMlXr7CPyHJwa2HTN7ce8c9J1gDbKbx5vZxdURx0eQuv8MDT7D&#10;DgES0NA6HQFRDILo6NLp7EykwvFweVWsrlaUcAzNF/niukjWZax8uW2dDx8FaBIXFXXofEJnx0cf&#10;IhtWvqQk9qBks5NKpY3b11vlyJFhl+zSSAVgkZdpypC+orfLYpmQDcT7qYG0DNjFSuqK3uRxjH0V&#10;1fhgmpQSmFTjGpkoM8kTFRm1CUM9TD5gfpSuhuaEejkYmxY/GS46cL8o6bFhK+p/HpgTlKhPBjW/&#10;nS8WscPTZrFcoULEXUbqywgzHKEqGigZl9uQfsXo7D16s5NJtlcmE2VsxKTm9Glip1/uU9br1978&#10;BgAA//8DAFBLAwQUAAYACAAAACEAf73Awd8AAAALAQAADwAAAGRycy9kb3ducmV2LnhtbEyPy07D&#10;MBBF90j8gzVI7KjTPCoIcaqKig0LJAoSLN14EkfED9luGv6eYUWXo3t059xmu5iJzRji6KyA9SoD&#10;hrZzarSDgI/357t7YDFJq+TkLAr4wQjb9vqqkbVyZ/uG8yENjEpsrKUAnZKvOY+dRiPjynm0lPUu&#10;GJnoDANXQZ6p3Ew8z7INN3K09EFLj08au+/DyQj4NHpU+/D61atp3r/0u8ovwQtxe7PsHoElXNI/&#10;DH/6pA4tOR3dyarIJgFl8bAmlIKsLIERUeUFrTsKKPJqA7xt+OWG9hcAAP//AwBQSwECLQAUAAYA&#10;CAAAACEAtoM4kv4AAADhAQAAEwAAAAAAAAAAAAAAAAAAAAAAW0NvbnRlbnRfVHlwZXNdLnhtbFBL&#10;AQItABQABgAIAAAAIQA4/SH/1gAAAJQBAAALAAAAAAAAAAAAAAAAAC8BAABfcmVscy8ucmVsc1BL&#10;AQItABQABgAIAAAAIQC7fRKdIQIAACIEAAAOAAAAAAAAAAAAAAAAAC4CAABkcnMvZTJvRG9jLnht&#10;bFBLAQItABQABgAIAAAAIQB/vcDB3wAAAAsBAAAPAAAAAAAAAAAAAAAAAHsEAABkcnMvZG93bnJl&#10;di54bWxQSwUGAAAAAAQABADzAAAAhwUAAAAA&#10;" stroked="f">
                <v:textbox style="mso-fit-shape-to-text:t">
                  <w:txbxContent>
                    <w:p w:rsidR="001256E5" w:rsidRPr="001256E5" w:rsidRDefault="001256E5" w:rsidP="001256E5">
                      <w:pPr>
                        <w:bidi/>
                        <w:jc w:val="center"/>
                        <w:rPr>
                          <w:rFonts w:ascii="Cambria" w:hAnsi="Cambria" w:cs="B Lotus" w:hint="cs"/>
                          <w:rtl/>
                        </w:rPr>
                      </w:pPr>
                      <w:r>
                        <w:rPr>
                          <w:rFonts w:ascii="Cambria" w:hAnsi="Cambria" w:cs="B Lotus" w:hint="cs"/>
                          <w:rtl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14:paraId="42751FF8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شرح قسمت‌های مختلف مقاله</w:t>
      </w:r>
      <w:r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 xml:space="preserve"> و راهنماي فني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 xml:space="preserve"> </w:t>
      </w:r>
    </w:p>
    <w:p w14:paraId="2258447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برگ مشخصات مقاله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این قسمت در یک صفحه مجزا شامل عنوان مقاله، نام و نام خانوادگی، مرتبه علمی و نشانی نویسنده یا نویسندگان مقاله، پست الکترونیکی و شماره تماس نویسنده مس</w:t>
      </w:r>
      <w:r w:rsidR="003D24B9">
        <w:rPr>
          <w:rFonts w:cs="B Lotus" w:hint="cs"/>
          <w:color w:val="000000"/>
          <w:sz w:val="20"/>
          <w:rtl/>
        </w:rPr>
        <w:t>ئو</w:t>
      </w:r>
      <w:r w:rsidRPr="00BA13DD">
        <w:rPr>
          <w:rFonts w:cs="B Lotus"/>
          <w:color w:val="000000"/>
          <w:sz w:val="20"/>
          <w:rtl/>
        </w:rPr>
        <w:t>ل خواهد بو</w:t>
      </w:r>
      <w:r w:rsidRPr="00BA13DD">
        <w:rPr>
          <w:rFonts w:cs="B Lotus" w:hint="cs"/>
          <w:color w:val="000000"/>
          <w:sz w:val="20"/>
          <w:rtl/>
        </w:rPr>
        <w:t>د.</w:t>
      </w:r>
    </w:p>
    <w:p w14:paraId="2F474BC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عنوان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عنوان مقاله حداکثر در 20 کلمه و منعکس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 xml:space="preserve">کننده محتوای مقاله </w:t>
      </w:r>
      <w:r w:rsidRPr="00BA13DD">
        <w:rPr>
          <w:rFonts w:cs="B Lotus" w:hint="cs"/>
          <w:color w:val="000000"/>
          <w:sz w:val="20"/>
          <w:rtl/>
        </w:rPr>
        <w:t>است (</w:t>
      </w:r>
      <w:r w:rsidRPr="00BA13DD">
        <w:rPr>
          <w:rFonts w:cs="B Lotus"/>
          <w:color w:val="000000"/>
          <w:sz w:val="20"/>
          <w:rtl/>
        </w:rPr>
        <w:t>فونت فارسی</w:t>
      </w:r>
      <w:r w:rsidR="002759C7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16</w:t>
      </w:r>
      <w:r w:rsidR="002759C7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B Lotus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/>
          <w:color w:val="000000"/>
          <w:sz w:val="20"/>
        </w:rPr>
        <w:t>.</w:t>
      </w:r>
    </w:p>
    <w:p w14:paraId="5D32836E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چکیده فارسی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چکیده مقاله </w:t>
      </w:r>
      <w:r w:rsidRPr="00BA13DD">
        <w:rPr>
          <w:rFonts w:cs="B Lotus" w:hint="cs"/>
          <w:color w:val="000000"/>
          <w:sz w:val="20"/>
          <w:rtl/>
        </w:rPr>
        <w:t>شامل</w:t>
      </w:r>
      <w:r w:rsidRPr="00BA13DD">
        <w:rPr>
          <w:rFonts w:cs="B Lotus"/>
          <w:color w:val="000000"/>
          <w:sz w:val="20"/>
          <w:rtl/>
        </w:rPr>
        <w:t xml:space="preserve"> 200 تا 250 کلمه، بیانگر مسئله، هدف، روش و نتایج به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دست آمده و نتیجه‌گیری کلی از پژوهش است</w:t>
      </w:r>
      <w:r w:rsidRPr="00BA13DD">
        <w:rPr>
          <w:rFonts w:cs="B Lotus" w:hint="cs"/>
          <w:color w:val="000000"/>
          <w:sz w:val="20"/>
          <w:rtl/>
        </w:rPr>
        <w:t xml:space="preserve"> كه به</w:t>
      </w:r>
      <w:r w:rsidR="002759C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پيوسته ارائه شود</w:t>
      </w:r>
      <w:r w:rsidRPr="00BA13DD">
        <w:rPr>
          <w:rFonts w:cs="B Lotus"/>
          <w:color w:val="000000"/>
          <w:sz w:val="20"/>
        </w:rPr>
        <w:t>.</w:t>
      </w:r>
    </w:p>
    <w:p w14:paraId="75E8FC0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واژه‌های کلیدی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عبارت است از </w:t>
      </w:r>
      <w:r w:rsidRPr="00BA13DD">
        <w:rPr>
          <w:rFonts w:cs="B Lotus" w:hint="cs"/>
          <w:color w:val="000000"/>
          <w:sz w:val="20"/>
          <w:rtl/>
        </w:rPr>
        <w:t>4 تا 6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واژه</w:t>
      </w:r>
      <w:r w:rsidRPr="00BA13DD">
        <w:rPr>
          <w:rFonts w:cs="B Lotus"/>
          <w:color w:val="000000"/>
          <w:sz w:val="20"/>
          <w:rtl/>
        </w:rPr>
        <w:t xml:space="preserve"> مجزا که موضوع پژوهش بیش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 پیرامون آن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ها بوده و در عنوان </w:t>
      </w:r>
      <w:r w:rsidRPr="00BA13DD">
        <w:rPr>
          <w:rFonts w:cs="B Lotus" w:hint="cs"/>
          <w:color w:val="000000"/>
          <w:sz w:val="20"/>
          <w:rtl/>
        </w:rPr>
        <w:t xml:space="preserve">مقاله </w:t>
      </w:r>
      <w:r w:rsidRPr="00BA13DD">
        <w:rPr>
          <w:rFonts w:cs="B Lotus"/>
          <w:color w:val="000000"/>
          <w:sz w:val="20"/>
          <w:rtl/>
        </w:rPr>
        <w:t>نیامده است</w:t>
      </w:r>
      <w:r w:rsidRPr="00BA13DD">
        <w:rPr>
          <w:rFonts w:cs="B Lotus"/>
          <w:color w:val="000000"/>
          <w:sz w:val="20"/>
        </w:rPr>
        <w:t>.</w:t>
      </w:r>
    </w:p>
    <w:p w14:paraId="0618CBE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مقدمه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در این بخش باید موضوع مورد پژوهش معرفی و فرضیه مورد نظر تعریف شود. به اهم کارهای پژوهشی انجام شده </w:t>
      </w:r>
      <w:r w:rsidRPr="00BA13DD">
        <w:rPr>
          <w:rFonts w:cs="B Lotus" w:hint="cs"/>
          <w:color w:val="000000"/>
          <w:sz w:val="20"/>
          <w:rtl/>
        </w:rPr>
        <w:t>پیشین</w:t>
      </w:r>
      <w:r w:rsidRPr="00BA13DD">
        <w:rPr>
          <w:rFonts w:cs="B Lotus"/>
          <w:color w:val="000000"/>
          <w:sz w:val="20"/>
          <w:rtl/>
        </w:rPr>
        <w:t xml:space="preserve"> در این مورد اشاره </w:t>
      </w:r>
      <w:r w:rsidRPr="00BA13DD">
        <w:rPr>
          <w:rFonts w:cs="B Lotus" w:hint="cs"/>
          <w:color w:val="000000"/>
          <w:sz w:val="20"/>
          <w:rtl/>
        </w:rPr>
        <w:t xml:space="preserve">شده </w:t>
      </w:r>
      <w:r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 w:hint="cs"/>
          <w:color w:val="000000"/>
          <w:sz w:val="20"/>
          <w:rtl/>
        </w:rPr>
        <w:t>ضرورت و هدف</w:t>
      </w:r>
      <w:r w:rsidRPr="00BA13DD">
        <w:rPr>
          <w:rFonts w:cs="B Lotus"/>
          <w:color w:val="000000"/>
          <w:sz w:val="20"/>
          <w:rtl/>
        </w:rPr>
        <w:t xml:space="preserve"> پژوهش مورد نظر </w:t>
      </w:r>
      <w:r w:rsidRPr="00BA13DD">
        <w:rPr>
          <w:rFonts w:cs="B Lotus" w:hint="cs"/>
          <w:color w:val="000000"/>
          <w:sz w:val="20"/>
          <w:rtl/>
        </w:rPr>
        <w:t>تب</w:t>
      </w:r>
      <w:r w:rsidR="002759C7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cs"/>
          <w:color w:val="000000"/>
          <w:sz w:val="20"/>
          <w:rtl/>
        </w:rPr>
        <w:t>ين</w:t>
      </w:r>
      <w:r w:rsidRPr="00BA13DD">
        <w:rPr>
          <w:rFonts w:cs="B Lotus"/>
          <w:color w:val="000000"/>
          <w:sz w:val="20"/>
          <w:rtl/>
        </w:rPr>
        <w:t xml:space="preserve"> شود</w:t>
      </w:r>
      <w:r w:rsidRPr="00BA13DD">
        <w:rPr>
          <w:rFonts w:cs="B Lotus" w:hint="cs"/>
          <w:color w:val="000000"/>
          <w:sz w:val="20"/>
          <w:rtl/>
        </w:rPr>
        <w:t>.</w:t>
      </w:r>
    </w:p>
    <w:p w14:paraId="0052CAB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مواد و روش‌ها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شامل مواد مورد استفاده و شرح روش‌های جدید </w:t>
      </w:r>
      <w:r w:rsidRPr="00BA13DD">
        <w:rPr>
          <w:rFonts w:cs="B Lotus" w:hint="cs"/>
          <w:color w:val="000000"/>
          <w:sz w:val="20"/>
          <w:rtl/>
        </w:rPr>
        <w:t>و فرمول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های </w:t>
      </w:r>
      <w:r w:rsidRPr="00BA13DD">
        <w:rPr>
          <w:rFonts w:cs="B Lotus"/>
          <w:color w:val="000000"/>
          <w:sz w:val="20"/>
          <w:rtl/>
        </w:rPr>
        <w:t>به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کار رفته و یا ذکر مأخذ روش‌های متداول و شناخته شده است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معادله</w:t>
      </w:r>
      <w:r w:rsidRPr="00BA13DD">
        <w:rPr>
          <w:rFonts w:cs="B Lotus"/>
          <w:color w:val="000000"/>
          <w:sz w:val="20"/>
          <w:rtl/>
        </w:rPr>
        <w:softHyphen/>
        <w:t>ها و فرمول</w:t>
      </w:r>
      <w:r w:rsidRPr="00BA13DD">
        <w:rPr>
          <w:rFonts w:cs="B Lotus"/>
          <w:color w:val="000000"/>
          <w:sz w:val="20"/>
          <w:rtl/>
        </w:rPr>
        <w:softHyphen/>
        <w:t xml:space="preserve">ها </w:t>
      </w:r>
      <w:r w:rsidRPr="00BA13DD">
        <w:rPr>
          <w:rFonts w:cs="B Lotus" w:hint="cs"/>
          <w:color w:val="000000"/>
          <w:sz w:val="20"/>
          <w:rtl/>
        </w:rPr>
        <w:t>شماره</w:t>
      </w:r>
      <w:r w:rsidR="002759C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گذاري شده و </w:t>
      </w:r>
      <w:r w:rsidRPr="00BA13DD">
        <w:rPr>
          <w:rFonts w:cs="B Lotus"/>
          <w:color w:val="000000"/>
          <w:sz w:val="20"/>
          <w:rtl/>
        </w:rPr>
        <w:t>نبایستی به</w:t>
      </w:r>
      <w:r w:rsidR="002759C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صورت تصویر باشند</w:t>
      </w:r>
      <w:r w:rsidRPr="00BA13DD">
        <w:rPr>
          <w:rFonts w:cs="B Lotus" w:hint="cs"/>
          <w:color w:val="000000"/>
          <w:sz w:val="20"/>
          <w:rtl/>
        </w:rPr>
        <w:t xml:space="preserve"> بلکه ب</w:t>
      </w:r>
      <w:r w:rsidRPr="00BA13DD">
        <w:rPr>
          <w:rFonts w:cs="B Lotus"/>
          <w:color w:val="000000"/>
          <w:sz w:val="20"/>
          <w:rtl/>
        </w:rPr>
        <w:t>ا</w:t>
      </w:r>
      <w:r w:rsidRPr="00BA13DD">
        <w:rPr>
          <w:rFonts w:cs="B Lotus" w:hint="cs"/>
          <w:color w:val="000000"/>
          <w:sz w:val="20"/>
          <w:rtl/>
        </w:rPr>
        <w:t xml:space="preserve"> ابزار</w:t>
      </w:r>
      <w:r w:rsidRPr="00BA13DD">
        <w:rPr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</w:rPr>
        <w:t>Math type 6</w:t>
      </w:r>
      <w:r w:rsidRPr="00BA13DD">
        <w:rPr>
          <w:rFonts w:cs="B Lotus" w:hint="cs"/>
          <w:color w:val="000000"/>
          <w:sz w:val="20"/>
          <w:rtl/>
        </w:rPr>
        <w:t xml:space="preserve"> يا نسخه</w:t>
      </w:r>
      <w:r w:rsidRPr="00BA13DD">
        <w:rPr>
          <w:rFonts w:cs="B Lotus" w:hint="cs"/>
          <w:color w:val="000000"/>
          <w:sz w:val="20"/>
          <w:rtl/>
        </w:rPr>
        <w:softHyphen/>
        <w:t>هاي جديدتر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آن </w:t>
      </w:r>
      <w:r w:rsidRPr="00BA13DD">
        <w:rPr>
          <w:rFonts w:cs="B Lotus"/>
          <w:color w:val="000000"/>
          <w:sz w:val="20"/>
          <w:rtl/>
        </w:rPr>
        <w:t>آماده شو</w:t>
      </w:r>
      <w:r w:rsidRPr="00BA13DD">
        <w:rPr>
          <w:rFonts w:cs="B Lotus" w:hint="cs"/>
          <w:color w:val="000000"/>
          <w:sz w:val="20"/>
          <w:rtl/>
        </w:rPr>
        <w:t>ن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</w:p>
    <w:p w14:paraId="03377CA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نتایج</w:t>
      </w:r>
      <w:r w:rsidR="002759C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دربرگیرنده‌ نتایج حاصل از پژوهش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متن، جدول، شکل و تصویر است. از تکرار </w:t>
      </w:r>
      <w:r w:rsidRPr="00BA13DD">
        <w:rPr>
          <w:rFonts w:cs="B Lotus" w:hint="cs"/>
          <w:color w:val="000000"/>
          <w:sz w:val="20"/>
          <w:rtl/>
        </w:rPr>
        <w:t>نتایج</w:t>
      </w:r>
      <w:r w:rsidRPr="00BA13DD">
        <w:rPr>
          <w:rFonts w:cs="B Lotus"/>
          <w:color w:val="000000"/>
          <w:sz w:val="20"/>
          <w:rtl/>
        </w:rPr>
        <w:t xml:space="preserve">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 چندگانه (جدول و شکل و غیره) باید خودداری شود.</w:t>
      </w:r>
    </w:p>
    <w:p w14:paraId="02B54EDD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b/>
          <w:bCs/>
          <w:color w:val="000000"/>
          <w:sz w:val="20"/>
          <w:rtl/>
        </w:rPr>
        <w:t>بحث:</w:t>
      </w:r>
      <w:r w:rsidRPr="00BA13DD">
        <w:rPr>
          <w:rFonts w:cs="B Lotus"/>
          <w:color w:val="000000"/>
          <w:sz w:val="20"/>
          <w:rtl/>
        </w:rPr>
        <w:t xml:space="preserve"> در این قسمت علل و روابط بین آن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ها در ایجاد نتایج حاصل، با استفاده از منابع علمی دیگر، مورد بحث</w:t>
      </w:r>
      <w:r w:rsidR="00EA6996">
        <w:rPr>
          <w:rFonts w:cs="B Lotus" w:hint="cs"/>
          <w:color w:val="000000"/>
          <w:sz w:val="20"/>
          <w:rtl/>
        </w:rPr>
        <w:t>،</w:t>
      </w:r>
      <w:r w:rsidRPr="00BA13DD">
        <w:rPr>
          <w:rFonts w:cs="B Lotus" w:hint="cs"/>
          <w:color w:val="000000"/>
          <w:sz w:val="20"/>
          <w:rtl/>
        </w:rPr>
        <w:t xml:space="preserve"> تجزيه و تحليل </w:t>
      </w:r>
      <w:r w:rsidRPr="00BA13DD">
        <w:rPr>
          <w:rFonts w:cs="B Lotus"/>
          <w:color w:val="000000"/>
          <w:sz w:val="20"/>
          <w:rtl/>
        </w:rPr>
        <w:t xml:space="preserve">قرار می‌گیرد. در صورت لزوم می‌توان </w:t>
      </w:r>
      <w:r w:rsidRPr="00BA13DD">
        <w:rPr>
          <w:rFonts w:cs="B Lotus" w:hint="cs"/>
          <w:color w:val="000000"/>
          <w:sz w:val="20"/>
          <w:rtl/>
        </w:rPr>
        <w:t>قسمت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هاي </w:t>
      </w:r>
      <w:r w:rsidRPr="00BA13DD">
        <w:rPr>
          <w:rFonts w:cs="B Lotus"/>
          <w:color w:val="000000"/>
          <w:sz w:val="20"/>
          <w:rtl/>
        </w:rPr>
        <w:t>نتایج و بحث را همزمان تحت عنوان «نتایج و بحث» ارائه کرد.</w:t>
      </w:r>
    </w:p>
    <w:p w14:paraId="009F276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b/>
          <w:bCs/>
          <w:color w:val="000000"/>
          <w:sz w:val="20"/>
          <w:rtl/>
        </w:rPr>
        <w:t>نتیجه</w:t>
      </w:r>
      <w:r w:rsidRPr="00BA13DD">
        <w:rPr>
          <w:rFonts w:cs="B Lotus"/>
          <w:b/>
          <w:bCs/>
          <w:color w:val="000000"/>
          <w:sz w:val="20"/>
          <w:rtl/>
        </w:rPr>
        <w:softHyphen/>
      </w:r>
      <w:r w:rsidRPr="00BA13DD">
        <w:rPr>
          <w:rFonts w:cs="B Lotus" w:hint="cs"/>
          <w:b/>
          <w:bCs/>
          <w:color w:val="000000"/>
          <w:sz w:val="20"/>
          <w:rtl/>
        </w:rPr>
        <w:t>گیری: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این قسمت شامل یک استنتاج نهایی از پژوهش و ذکر کاربرد (یا کاربردهای) احتمالی آن است</w:t>
      </w:r>
      <w:r w:rsidRPr="00BA13DD">
        <w:rPr>
          <w:rFonts w:cs="B Lotus"/>
          <w:color w:val="000000"/>
          <w:sz w:val="20"/>
        </w:rPr>
        <w:t>.</w:t>
      </w:r>
    </w:p>
    <w:p w14:paraId="74B6632E" w14:textId="4E805F0B" w:rsidR="0084675D" w:rsidRDefault="0084675D" w:rsidP="00BC041C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C041C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سپاسگزاری</w:t>
      </w:r>
      <w:r w:rsidRPr="00BC041C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="00395FC6" w:rsidRPr="00BC041C">
        <w:rPr>
          <w:rFonts w:cs="B Lotus"/>
          <w:color w:val="000000"/>
          <w:sz w:val="20"/>
          <w:rtl/>
        </w:rPr>
        <w:t>سپاسگزار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از افراد، کمک‌ها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مال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و طرح‌ها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0C56F7" w:rsidRPr="00BC041C">
        <w:rPr>
          <w:rFonts w:cs="B Lotus" w:hint="cs"/>
          <w:color w:val="000000"/>
          <w:sz w:val="20"/>
          <w:rtl/>
        </w:rPr>
        <w:t>پژوهشی</w:t>
      </w:r>
      <w:r w:rsidR="00395FC6" w:rsidRPr="00BC041C">
        <w:rPr>
          <w:rFonts w:cs="B Lotus"/>
          <w:color w:val="000000"/>
          <w:sz w:val="20"/>
          <w:rtl/>
        </w:rPr>
        <w:t xml:space="preserve"> با شماره رسم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،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ک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از بخش‌ها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ضرور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مقاله است. اسام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سازمان‌ها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ت</w:t>
      </w:r>
      <w:r w:rsidR="00BC041C">
        <w:rPr>
          <w:rFonts w:cs="B Lotus" w:hint="cs"/>
          <w:color w:val="000000"/>
          <w:sz w:val="20"/>
          <w:rtl/>
        </w:rPr>
        <w:t>أ</w:t>
      </w:r>
      <w:r w:rsidR="00395FC6" w:rsidRPr="00BC041C">
        <w:rPr>
          <w:rFonts w:cs="B Lotus"/>
          <w:color w:val="000000"/>
          <w:sz w:val="20"/>
          <w:rtl/>
        </w:rPr>
        <w:t>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ن‌کننده</w:t>
      </w:r>
      <w:r w:rsidR="00395FC6" w:rsidRPr="00BC041C">
        <w:rPr>
          <w:rFonts w:cs="B Lotus"/>
          <w:color w:val="000000"/>
          <w:sz w:val="20"/>
          <w:rtl/>
        </w:rPr>
        <w:t xml:space="preserve"> با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د</w:t>
      </w:r>
      <w:r w:rsidR="00395FC6" w:rsidRPr="00BC041C">
        <w:rPr>
          <w:rFonts w:cs="B Lotus"/>
          <w:color w:val="000000"/>
          <w:sz w:val="20"/>
          <w:rtl/>
        </w:rPr>
        <w:t xml:space="preserve"> به‌طور کامل و مطابق با مع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ارها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سازمان مورد نظر ذکر شود. وابستگ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سازمان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حام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مال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/>
          <w:color w:val="000000"/>
          <w:sz w:val="20"/>
          <w:rtl/>
        </w:rPr>
        <w:t xml:space="preserve"> مقاله (در</w:t>
      </w:r>
      <w:r w:rsidR="00D30D09" w:rsidRPr="00BC041C">
        <w:rPr>
          <w:rFonts w:cs="B Lotus" w:hint="cs"/>
          <w:color w:val="000000"/>
          <w:sz w:val="20"/>
          <w:rtl/>
        </w:rPr>
        <w:t xml:space="preserve"> </w:t>
      </w:r>
      <w:r w:rsidR="00395FC6" w:rsidRPr="00BC041C">
        <w:rPr>
          <w:rFonts w:cs="B Lotus"/>
          <w:color w:val="000000"/>
          <w:sz w:val="20"/>
          <w:rtl/>
        </w:rPr>
        <w:t>صورت وجود) در 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ن</w:t>
      </w:r>
      <w:r w:rsidR="00395FC6" w:rsidRPr="00BC041C">
        <w:rPr>
          <w:rFonts w:cs="B Lotus"/>
          <w:color w:val="000000"/>
          <w:sz w:val="20"/>
          <w:rtl/>
        </w:rPr>
        <w:t xml:space="preserve"> بخش با</w:t>
      </w:r>
      <w:r w:rsidR="00395FC6" w:rsidRPr="00BC041C">
        <w:rPr>
          <w:rFonts w:cs="B Lotus" w:hint="cs"/>
          <w:color w:val="000000"/>
          <w:sz w:val="20"/>
          <w:rtl/>
        </w:rPr>
        <w:t>ی</w:t>
      </w:r>
      <w:r w:rsidR="00395FC6" w:rsidRPr="00BC041C">
        <w:rPr>
          <w:rFonts w:cs="B Lotus" w:hint="eastAsia"/>
          <w:color w:val="000000"/>
          <w:sz w:val="20"/>
          <w:rtl/>
        </w:rPr>
        <w:t>د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3702F2" w:rsidRPr="00BC041C">
        <w:rPr>
          <w:rFonts w:cs="B Lotus" w:hint="cs"/>
          <w:color w:val="000000"/>
          <w:sz w:val="20"/>
          <w:rtl/>
        </w:rPr>
        <w:t>نوشته</w:t>
      </w:r>
      <w:r w:rsidR="00395FC6" w:rsidRPr="00BC041C">
        <w:rPr>
          <w:rFonts w:cs="B Lotus"/>
          <w:color w:val="000000"/>
          <w:sz w:val="20"/>
          <w:rtl/>
        </w:rPr>
        <w:t xml:space="preserve"> </w:t>
      </w:r>
      <w:r w:rsidR="00395FC6" w:rsidRPr="00BC041C">
        <w:rPr>
          <w:rFonts w:cs="B Lotus" w:hint="eastAsia"/>
          <w:color w:val="000000"/>
          <w:sz w:val="20"/>
          <w:rtl/>
        </w:rPr>
        <w:t>شود</w:t>
      </w:r>
      <w:r w:rsidR="00395FC6" w:rsidRPr="00BC041C">
        <w:rPr>
          <w:rFonts w:cs="B Lotus"/>
          <w:color w:val="000000"/>
          <w:sz w:val="20"/>
          <w:rtl/>
        </w:rPr>
        <w:t>.</w:t>
      </w:r>
      <w:r w:rsidR="00937E14" w:rsidRPr="00BC041C" w:rsidDel="00937E14">
        <w:rPr>
          <w:rFonts w:cs="B Lotus"/>
          <w:color w:val="000000"/>
          <w:sz w:val="20"/>
        </w:rPr>
        <w:t xml:space="preserve"> </w:t>
      </w:r>
    </w:p>
    <w:p w14:paraId="3BAA3521" w14:textId="77777777" w:rsidR="008236AC" w:rsidRDefault="008236AC" w:rsidP="008236AC">
      <w:pPr>
        <w:bidi/>
        <w:jc w:val="lowKashida"/>
        <w:rPr>
          <w:rFonts w:cs="B Lotus"/>
          <w:color w:val="000000"/>
          <w:sz w:val="20"/>
          <w:lang w:bidi="ar-SA"/>
        </w:rPr>
      </w:pPr>
      <w:r w:rsidRPr="008236AC">
        <w:rPr>
          <w:rFonts w:cs="B Lotus"/>
          <w:color w:val="000000"/>
          <w:sz w:val="20"/>
          <w:rtl/>
          <w:lang w:bidi="ar-SA"/>
        </w:rPr>
        <w:t>در صورت نبود حامی یا تأمین‌کننده مالی اعتبار پژوهشی، به جای متن تشکر عیناً از عبارت زیر استفاده شود</w:t>
      </w:r>
      <w:r w:rsidRPr="008236AC">
        <w:rPr>
          <w:rFonts w:cs="B Lotus"/>
          <w:color w:val="000000"/>
          <w:sz w:val="20"/>
          <w:lang w:bidi="ar-SA"/>
        </w:rPr>
        <w:t>:</w:t>
      </w:r>
    </w:p>
    <w:p w14:paraId="642B5326" w14:textId="52DD8C07" w:rsidR="008236AC" w:rsidRPr="008236AC" w:rsidRDefault="008236AC" w:rsidP="008236AC">
      <w:pPr>
        <w:bidi/>
        <w:jc w:val="lowKashida"/>
        <w:rPr>
          <w:rFonts w:cs="B Lotus" w:hint="cs"/>
          <w:color w:val="000000"/>
          <w:sz w:val="20"/>
          <w:rtl/>
        </w:rPr>
      </w:pPr>
      <w:r>
        <w:rPr>
          <w:rFonts w:cs="B Lotus"/>
          <w:color w:val="000000"/>
          <w:sz w:val="20"/>
          <w:lang w:bidi="ar-SA"/>
        </w:rPr>
        <w:t>"</w:t>
      </w:r>
      <w:r w:rsidRPr="008236AC">
        <w:rPr>
          <w:rFonts w:cs="B Lotus"/>
          <w:color w:val="000000"/>
          <w:sz w:val="20"/>
          <w:rtl/>
          <w:lang w:bidi="ar-SA"/>
        </w:rPr>
        <w:t>در انجام این پژوهش، حمایت مالی خاصی از مؤسسات عمومی، صنعتی و غیرانتفاعی دریافت نشده است</w:t>
      </w:r>
      <w:r w:rsidRPr="008236AC">
        <w:rPr>
          <w:rFonts w:cs="B Lotus"/>
          <w:color w:val="000000"/>
          <w:sz w:val="20"/>
          <w:lang w:bidi="ar-SA"/>
        </w:rPr>
        <w:t>"</w:t>
      </w:r>
      <w:r w:rsidR="00B30CD4">
        <w:rPr>
          <w:rFonts w:cs="B Lotus"/>
          <w:color w:val="000000"/>
          <w:sz w:val="20"/>
          <w:lang w:bidi="ar-SA"/>
        </w:rPr>
        <w:t>.</w:t>
      </w:r>
      <w:bookmarkStart w:id="1" w:name="_GoBack"/>
      <w:bookmarkEnd w:id="1"/>
    </w:p>
    <w:p w14:paraId="650168F1" w14:textId="77777777" w:rsidR="008236AC" w:rsidRDefault="008236AC" w:rsidP="008236AC">
      <w:pPr>
        <w:bidi/>
        <w:jc w:val="lowKashida"/>
        <w:rPr>
          <w:rFonts w:cs="B Lotus"/>
          <w:color w:val="000000"/>
          <w:sz w:val="20"/>
          <w:lang w:bidi="ar-SA"/>
        </w:rPr>
      </w:pPr>
      <w:r w:rsidRPr="008236AC">
        <w:rPr>
          <w:rFonts w:cs="B Lotus"/>
          <w:b/>
          <w:bCs/>
          <w:color w:val="000000"/>
          <w:sz w:val="20"/>
          <w:rtl/>
          <w:lang w:bidi="ar-SA"/>
        </w:rPr>
        <w:t>تضاد منافع</w:t>
      </w:r>
      <w:r w:rsidRPr="008236AC">
        <w:rPr>
          <w:rFonts w:cs="B Lotus"/>
          <w:b/>
          <w:bCs/>
          <w:color w:val="000000"/>
          <w:sz w:val="20"/>
          <w:lang w:bidi="ar-SA"/>
        </w:rPr>
        <w:t>:</w:t>
      </w:r>
      <w:r>
        <w:rPr>
          <w:rFonts w:cs="B Lotus" w:hint="cs"/>
          <w:color w:val="000000"/>
          <w:sz w:val="20"/>
          <w:rtl/>
          <w:lang w:bidi="ar-SA"/>
        </w:rPr>
        <w:t xml:space="preserve"> </w:t>
      </w:r>
      <w:r w:rsidRPr="008236AC">
        <w:rPr>
          <w:rFonts w:cs="B Lotus"/>
          <w:color w:val="000000"/>
          <w:sz w:val="20"/>
          <w:rtl/>
          <w:lang w:bidi="ar-SA"/>
        </w:rPr>
        <w:t>در صورت نبود تضاد منافع از عبارت زیر استفاده شود</w:t>
      </w:r>
      <w:r w:rsidRPr="008236AC">
        <w:rPr>
          <w:rFonts w:cs="B Lotus"/>
          <w:color w:val="000000"/>
          <w:sz w:val="20"/>
          <w:lang w:bidi="ar-SA"/>
        </w:rPr>
        <w:t>:</w:t>
      </w:r>
    </w:p>
    <w:p w14:paraId="6D21C4ED" w14:textId="628B5940" w:rsidR="008236AC" w:rsidRPr="008236AC" w:rsidRDefault="008236AC" w:rsidP="008236AC">
      <w:pPr>
        <w:bidi/>
        <w:jc w:val="lowKashida"/>
        <w:rPr>
          <w:rFonts w:cs="Cambria"/>
          <w:color w:val="000000"/>
          <w:sz w:val="20"/>
          <w:lang w:bidi="ar-SA"/>
        </w:rPr>
      </w:pPr>
      <w:r>
        <w:rPr>
          <w:rFonts w:cs="Cambria" w:hint="cs"/>
          <w:color w:val="000000"/>
          <w:sz w:val="20"/>
          <w:rtl/>
          <w:lang w:bidi="ar-SA"/>
        </w:rPr>
        <w:t>"</w:t>
      </w:r>
      <w:r w:rsidRPr="008236AC">
        <w:rPr>
          <w:rFonts w:cs="B Lotus"/>
          <w:color w:val="000000"/>
          <w:sz w:val="20"/>
          <w:rtl/>
          <w:lang w:bidi="ar-SA"/>
        </w:rPr>
        <w:t>نویسندگان مقاله اذعان دارند هیچ</w:t>
      </w:r>
      <w:r>
        <w:rPr>
          <w:rFonts w:cs="B Lotus" w:hint="cs"/>
          <w:color w:val="000000"/>
          <w:sz w:val="20"/>
          <w:rtl/>
          <w:lang w:bidi="ar-SA"/>
        </w:rPr>
        <w:t>‌</w:t>
      </w:r>
      <w:r w:rsidRPr="008236AC">
        <w:rPr>
          <w:rFonts w:cs="B Lotus"/>
          <w:color w:val="000000"/>
          <w:sz w:val="20"/>
          <w:rtl/>
          <w:lang w:bidi="ar-SA"/>
        </w:rPr>
        <w:t>گونه تضاد منافعی با شـخص، شرکت یا سازمانی برای این پژوهش ندارند</w:t>
      </w:r>
      <w:r>
        <w:rPr>
          <w:rFonts w:cs="B Lotus" w:hint="cs"/>
          <w:color w:val="000000"/>
          <w:sz w:val="20"/>
          <w:rtl/>
          <w:lang w:bidi="ar-SA"/>
        </w:rPr>
        <w:t>.</w:t>
      </w:r>
      <w:r>
        <w:rPr>
          <w:rFonts w:cs="Cambria" w:hint="cs"/>
          <w:color w:val="000000"/>
          <w:sz w:val="20"/>
          <w:rtl/>
          <w:lang w:bidi="ar-SA"/>
        </w:rPr>
        <w:t>"</w:t>
      </w:r>
    </w:p>
    <w:p w14:paraId="1407C0FB" w14:textId="77777777" w:rsidR="0084675D" w:rsidRPr="00BA13DD" w:rsidRDefault="0084675D" w:rsidP="00937E14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منابع مورد استفاده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منابع اشاره شده در متن مقاله باید قبلاً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صورت کتاب یا مقاله مندرج در یکی از مجلات علمی درآمده و قابل دسترسی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وسیله خواننده باش</w:t>
      </w:r>
      <w:r w:rsidRPr="00BA13DD">
        <w:rPr>
          <w:rFonts w:cs="B Lotus" w:hint="cs"/>
          <w:color w:val="000000"/>
          <w:sz w:val="20"/>
          <w:rtl/>
        </w:rPr>
        <w:t>ن</w:t>
      </w:r>
      <w:r w:rsidRPr="00BA13DD">
        <w:rPr>
          <w:rFonts w:cs="B Lotus"/>
          <w:color w:val="000000"/>
          <w:sz w:val="20"/>
          <w:rtl/>
        </w:rPr>
        <w:t>د. فهرست منابع مورد استفاده در انتهای مقاله باید صرفا</w:t>
      </w:r>
      <w:r w:rsidRPr="00BA13DD">
        <w:rPr>
          <w:rFonts w:cs="B Lotus" w:hint="cs"/>
          <w:color w:val="000000"/>
          <w:sz w:val="20"/>
          <w:rtl/>
        </w:rPr>
        <w:t>ً</w:t>
      </w:r>
      <w:r w:rsidRPr="00BA13DD">
        <w:rPr>
          <w:rFonts w:cs="B Lotus"/>
          <w:color w:val="000000"/>
          <w:sz w:val="20"/>
          <w:rtl/>
        </w:rPr>
        <w:t xml:space="preserve"> از منابع اشاره شده در متن بوده و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وسیله شماره و 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حروف الفبای نام نویسنده تهیه شده باشد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b/>
          <w:bCs/>
          <w:color w:val="000000"/>
          <w:sz w:val="20"/>
          <w:rtl/>
        </w:rPr>
        <w:t>تمام</w:t>
      </w:r>
      <w:r w:rsidRPr="00BA13DD">
        <w:rPr>
          <w:rFonts w:cs="B Lotus" w:hint="cs"/>
          <w:b/>
          <w:bCs/>
          <w:color w:val="000000"/>
          <w:sz w:val="20"/>
          <w:rtl/>
        </w:rPr>
        <w:t>ي</w:t>
      </w:r>
      <w:r w:rsidRPr="00BA13DD">
        <w:rPr>
          <w:rFonts w:cs="B Lotus"/>
          <w:b/>
          <w:bCs/>
          <w:color w:val="000000"/>
          <w:sz w:val="20"/>
          <w:rtl/>
        </w:rPr>
        <w:t xml:space="preserve"> منابع فارسي و انگل</w:t>
      </w:r>
      <w:r w:rsidRPr="00BA13DD">
        <w:rPr>
          <w:rFonts w:cs="B Lotus" w:hint="cs"/>
          <w:b/>
          <w:bCs/>
          <w:color w:val="000000"/>
          <w:sz w:val="20"/>
          <w:rtl/>
        </w:rPr>
        <w:t>ی</w:t>
      </w:r>
      <w:r w:rsidRPr="00BA13DD">
        <w:rPr>
          <w:rFonts w:cs="B Lotus" w:hint="eastAsia"/>
          <w:b/>
          <w:bCs/>
          <w:color w:val="000000"/>
          <w:sz w:val="20"/>
          <w:rtl/>
        </w:rPr>
        <w:t>س</w:t>
      </w:r>
      <w:r w:rsidRPr="00BA13DD">
        <w:rPr>
          <w:rFonts w:cs="B Lotus" w:hint="cs"/>
          <w:b/>
          <w:bCs/>
          <w:color w:val="000000"/>
          <w:sz w:val="20"/>
          <w:rtl/>
        </w:rPr>
        <w:t>ی</w:t>
      </w:r>
      <w:r w:rsidRPr="00BA13DD">
        <w:rPr>
          <w:rFonts w:cs="B Lotus"/>
          <w:b/>
          <w:bCs/>
          <w:color w:val="000000"/>
          <w:sz w:val="20"/>
          <w:rtl/>
        </w:rPr>
        <w:t xml:space="preserve"> مورد </w:t>
      </w:r>
      <w:r w:rsidRPr="00BA13DD">
        <w:rPr>
          <w:rFonts w:cs="B Lotus" w:hint="cs"/>
          <w:b/>
          <w:bCs/>
          <w:color w:val="000000"/>
          <w:sz w:val="20"/>
          <w:rtl/>
        </w:rPr>
        <w:t>ارجاع</w:t>
      </w:r>
      <w:r w:rsidRPr="00BA13DD">
        <w:rPr>
          <w:rFonts w:cs="B Lotus"/>
          <w:b/>
          <w:bCs/>
          <w:color w:val="000000"/>
          <w:sz w:val="20"/>
          <w:rtl/>
        </w:rPr>
        <w:t xml:space="preserve"> در متن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مقاله، </w:t>
      </w:r>
      <w:r w:rsidRPr="00BA13DD">
        <w:rPr>
          <w:rFonts w:cs="B Lotus"/>
          <w:b/>
          <w:bCs/>
          <w:color w:val="000000"/>
          <w:sz w:val="20"/>
          <w:rtl/>
        </w:rPr>
        <w:t xml:space="preserve">بايد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در لیست منابع </w:t>
      </w:r>
      <w:r w:rsidRPr="00BA13DD">
        <w:rPr>
          <w:rFonts w:cs="B Lotus"/>
          <w:b/>
          <w:bCs/>
          <w:color w:val="000000"/>
          <w:sz w:val="20"/>
          <w:rtl/>
        </w:rPr>
        <w:t xml:space="preserve">به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زبان </w:t>
      </w:r>
      <w:r w:rsidRPr="00BA13DD">
        <w:rPr>
          <w:rFonts w:cs="B Lotus"/>
          <w:b/>
          <w:bCs/>
          <w:color w:val="000000"/>
          <w:sz w:val="20"/>
          <w:rtl/>
        </w:rPr>
        <w:t>انگليسي نوشته شو</w:t>
      </w:r>
      <w:r w:rsidRPr="00BA13DD">
        <w:rPr>
          <w:rFonts w:cs="B Lotus" w:hint="cs"/>
          <w:b/>
          <w:bCs/>
          <w:color w:val="000000"/>
          <w:sz w:val="20"/>
          <w:rtl/>
        </w:rPr>
        <w:t>ن</w:t>
      </w:r>
      <w:r w:rsidRPr="00BA13DD">
        <w:rPr>
          <w:rFonts w:cs="B Lotus"/>
          <w:b/>
          <w:bCs/>
          <w:color w:val="000000"/>
          <w:sz w:val="20"/>
          <w:rtl/>
        </w:rPr>
        <w:t>د.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بنابراين تمامي سال شمسي منابع فارسي 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سال ميلادي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تبديل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شوند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 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برگردان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اسامي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افراد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اطمينان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حاصل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که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املا</w:t>
      </w:r>
      <w:r w:rsidR="00F2756C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آن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انتشار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درست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باشد</w:t>
      </w:r>
      <w:r w:rsidRPr="00BA13DD">
        <w:rPr>
          <w:rFonts w:cs="B Lotus"/>
          <w:color w:val="000000"/>
          <w:sz w:val="20"/>
          <w:rtl/>
        </w:rPr>
        <w:t>.</w:t>
      </w:r>
    </w:p>
    <w:p w14:paraId="08831BC1" w14:textId="50CD88AD" w:rsidR="0084675D" w:rsidRPr="00BA13DD" w:rsidRDefault="008236AC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ind w:firstLine="284"/>
        <w:jc w:val="both"/>
        <w:textAlignment w:val="baseline"/>
        <w:rPr>
          <w:rFonts w:cs="B Lotus"/>
          <w:color w:val="000000"/>
          <w:sz w:val="20"/>
          <w:rtl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5FE2D" wp14:editId="19C99C4C">
                <wp:simplePos x="0" y="0"/>
                <wp:positionH relativeFrom="column">
                  <wp:posOffset>2809240</wp:posOffset>
                </wp:positionH>
                <wp:positionV relativeFrom="paragraph">
                  <wp:posOffset>516108</wp:posOffset>
                </wp:positionV>
                <wp:extent cx="532737" cy="1404620"/>
                <wp:effectExtent l="0" t="0" r="127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896C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Cambria" w:hAnsi="Cambria" w:cs="B Lotus"/>
                                <w:rtl/>
                              </w:rPr>
                            </w:pPr>
                            <w:r>
                              <w:rPr>
                                <w:rFonts w:ascii="Cambria" w:hAnsi="Cambria" w:cs="B Lotus" w:hint="cs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5FE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1.2pt;margin-top:40.65pt;width:4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E2IgIAACIEAAAOAAAAZHJzL2Uyb0RvYy54bWysU11v2yAUfZ+0/4B4X+w4SdNacaouXaZJ&#10;3YfU7gdgjGM04DIgsbNfvwtOs6h9q8YDAu7lcO45l9XtoBU5COclmIpOJzklwnBopNlV9OfT9sM1&#10;JT4w0zAFRlT0KDy9Xb9/t+ptKQroQDXCEQQxvuxtRbsQbJllnndCMz8BKwwGW3CaBdy6XdY41iO6&#10;VlmR51dZD66xDrjwHk/vxyBdJ/y2FTx8b1svAlEVRW4hzS7NdZyz9YqVO8dsJ/mJBnsDC82kwUfP&#10;UPcsMLJ38hWUltyBhzZMOOgM2lZykWrAaqb5i2oeO2ZFqgXF8fYsk/9/sPzb4YcjsqnojBLDNFr0&#10;JIZAPsJAiqhOb32JSY8W08KAx+hyqtTbB+C/PDGw6ZjZiTvnoO8Ea5DdNN7MLq6OOD6C1P1XaPAZ&#10;tg+QgIbW6SgdikEQHV06np2JVDgeLmbFcrakhGNoOs/nV0WyLmPl823rfPgsQJO4qKhD5xM6Ozz4&#10;ENmw8jklPuZByWYrlUobt6s3ypEDwy7ZppEKeJGmDOkrerMoFgnZQLyfGkjLgF2spK7odR7H2FdR&#10;jU+mSSmBSTWukYkyJ3miIqM2YaiH5MNZ9RqaI+rlYGxa/GS46MD9oaTHhq2o/71nTlCivhjU/GY6&#10;n8cOT5v5YokKEXcZqS8jzHCEqmigZFxuQvoVSQ57h95sZZItmjgyOVHGRkxqnj5N7PTLfcr697XX&#10;fwEAAP//AwBQSwMEFAAGAAgAAAAhAHwMR5jgAAAACgEAAA8AAABkcnMvZG93bnJldi54bWxMj8FO&#10;wzAMhu9IvEPkSdxYuq6dptJ0mpi4cEBiQ4Jj1rhNtcaJkqwrb084wc2WP/3+/no3m5FN6MNgScBq&#10;mQFDaq0aqBfwcXp53AILUZKSoyUU8I0Bds39XS0rZW/0jtMx9iyFUKikAB2jqzgPrUYjw9I6pHTr&#10;rDcyptX3XHl5S+Fm5HmWbbiRA6UPWjp81thejlcj4NPoQR3821enxunw2u1LN3snxMNi3j8BizjH&#10;Pxh+9ZM6NMnpbK+kAhsFFEVeJFTAdrUGloAy36ThLGCd5SXwpub/KzQ/AAAA//8DAFBLAQItABQA&#10;BgAIAAAAIQC2gziS/gAAAOEBAAATAAAAAAAAAAAAAAAAAAAAAABbQ29udGVudF9UeXBlc10ueG1s&#10;UEsBAi0AFAAGAAgAAAAhADj9If/WAAAAlAEAAAsAAAAAAAAAAAAAAAAALwEAAF9yZWxzLy5yZWxz&#10;UEsBAi0AFAAGAAgAAAAhAJ1vsTYiAgAAIgQAAA4AAAAAAAAAAAAAAAAALgIAAGRycy9lMm9Eb2Mu&#10;eG1sUEsBAi0AFAAGAAgAAAAhAHwMR5jgAAAACgEAAA8AAAAAAAAAAAAAAAAAfAQAAGRycy9kb3du&#10;cmV2LnhtbFBLBQYAAAAABAAEAPMAAACJBQAAAAA=&#10;" stroked="f">
                <v:textbox style="mso-fit-shape-to-text:t">
                  <w:txbxContent>
                    <w:p w14:paraId="23E2896C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Cambria" w:hAnsi="Cambria" w:cs="B Lotus"/>
                          <w:rtl/>
                        </w:rPr>
                      </w:pPr>
                      <w:r>
                        <w:rPr>
                          <w:rFonts w:ascii="Cambria" w:hAnsi="Cambria" w:cs="B Lotus" w:hint="cs"/>
                          <w:rtl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BA13DD">
        <w:rPr>
          <w:rFonts w:cs="B Lotus" w:hint="cs"/>
          <w:color w:val="000000"/>
          <w:sz w:val="20"/>
          <w:rtl/>
        </w:rPr>
        <w:t>ارجاع</w:t>
      </w:r>
      <w:r w:rsidR="0084675D" w:rsidRPr="00BA13DD">
        <w:rPr>
          <w:rFonts w:cs="B Lotus"/>
          <w:color w:val="000000"/>
          <w:sz w:val="20"/>
          <w:rtl/>
        </w:rPr>
        <w:t xml:space="preserve"> به منابع در متن از</w:t>
      </w:r>
      <w:r w:rsidR="0084675D" w:rsidRPr="00BA13DD">
        <w:rPr>
          <w:rFonts w:cs="B Lotus" w:hint="cs"/>
          <w:color w:val="000000"/>
          <w:sz w:val="20"/>
          <w:rtl/>
        </w:rPr>
        <w:t xml:space="preserve"> </w:t>
      </w:r>
      <w:r w:rsidR="0084675D" w:rsidRPr="00BA13DD">
        <w:rPr>
          <w:rFonts w:cs="B Lotus"/>
          <w:color w:val="000000"/>
          <w:sz w:val="20"/>
          <w:rtl/>
        </w:rPr>
        <w:t>طریق شماره داخل پرانتز انجام گرفته و در صورت ذکر بیش از یک شماره ترتیب شماره</w:t>
      </w:r>
      <w:r w:rsidR="0084675D" w:rsidRPr="00BA13DD">
        <w:rPr>
          <w:rFonts w:cs="B Lotus"/>
          <w:color w:val="000000"/>
          <w:sz w:val="20"/>
          <w:rtl/>
        </w:rPr>
        <w:softHyphen/>
        <w:t xml:space="preserve">ها در داخل پرانتز از راست به چپ </w:t>
      </w:r>
      <w:r w:rsidR="0084675D" w:rsidRPr="00BA13DD">
        <w:rPr>
          <w:rFonts w:cs="B Lotus" w:hint="cs"/>
          <w:color w:val="000000"/>
          <w:sz w:val="20"/>
          <w:rtl/>
        </w:rPr>
        <w:t xml:space="preserve">و </w:t>
      </w:r>
      <w:r w:rsidR="0084675D" w:rsidRPr="00BA13DD">
        <w:rPr>
          <w:rFonts w:cs="B Lotus"/>
          <w:color w:val="000000"/>
          <w:sz w:val="20"/>
          <w:rtl/>
        </w:rPr>
        <w:t xml:space="preserve">از کوچک به بزرگ باشد. </w:t>
      </w:r>
      <w:r w:rsidR="0084675D" w:rsidRPr="00BA13DD">
        <w:rPr>
          <w:rFonts w:cs="B Lotus" w:hint="cs"/>
          <w:color w:val="000000"/>
          <w:sz w:val="20"/>
          <w:rtl/>
        </w:rPr>
        <w:t>برای مثال برای ارجاع همزمان به منابع با شماره</w:t>
      </w:r>
      <w:r w:rsidR="0084675D" w:rsidRPr="00BA13DD">
        <w:rPr>
          <w:rFonts w:cs="B Lotus" w:hint="cs"/>
          <w:color w:val="000000"/>
          <w:sz w:val="20"/>
          <w:rtl/>
        </w:rPr>
        <w:softHyphen/>
        <w:t xml:space="preserve">های 1، 5، </w:t>
      </w:r>
      <w:r w:rsidR="0084675D" w:rsidRPr="00EA6996">
        <w:rPr>
          <w:rFonts w:cs="B Lotus" w:hint="cs"/>
          <w:color w:val="000000"/>
          <w:sz w:val="20"/>
          <w:rtl/>
        </w:rPr>
        <w:t>12 و 10</w:t>
      </w:r>
      <w:r w:rsidR="0084675D" w:rsidRPr="00BA13DD">
        <w:rPr>
          <w:rFonts w:cs="B Lotus" w:hint="cs"/>
          <w:color w:val="000000"/>
          <w:sz w:val="20"/>
          <w:rtl/>
        </w:rPr>
        <w:t xml:space="preserve"> به این ترتیب عمل </w:t>
      </w:r>
      <w:r w:rsidR="0084675D" w:rsidRPr="00BA13DD">
        <w:rPr>
          <w:rFonts w:cs="B Lotus" w:hint="cs"/>
          <w:color w:val="000000"/>
          <w:sz w:val="20"/>
          <w:rtl/>
        </w:rPr>
        <w:lastRenderedPageBreak/>
        <w:t xml:space="preserve">شود: (1، 5، 10 و 12). </w:t>
      </w:r>
      <w:r w:rsidR="0084675D" w:rsidRPr="00BA13DD">
        <w:rPr>
          <w:rFonts w:cs="B Lotus"/>
          <w:color w:val="000000"/>
          <w:sz w:val="20"/>
          <w:rtl/>
        </w:rPr>
        <w:t>در صورت ذکر نویسندگان بسته به تعداد آن</w:t>
      </w:r>
      <w:r w:rsidR="00F2756C">
        <w:rPr>
          <w:rFonts w:cs="B Lotus" w:hint="cs"/>
          <w:color w:val="000000"/>
          <w:sz w:val="20"/>
          <w:rtl/>
        </w:rPr>
        <w:t>‌</w:t>
      </w:r>
      <w:r w:rsidR="0084675D" w:rsidRPr="00BA13DD">
        <w:rPr>
          <w:rFonts w:cs="B Lotus"/>
          <w:color w:val="000000"/>
          <w:sz w:val="20"/>
          <w:rtl/>
        </w:rPr>
        <w:t>ها سه حالت امکان</w:t>
      </w:r>
      <w:r w:rsidR="0084675D" w:rsidRPr="00BA13DD">
        <w:rPr>
          <w:rFonts w:cs="B Lotus" w:hint="cs"/>
          <w:color w:val="000000"/>
          <w:sz w:val="20"/>
          <w:rtl/>
        </w:rPr>
        <w:softHyphen/>
      </w:r>
      <w:r w:rsidR="0084675D" w:rsidRPr="00BA13DD">
        <w:rPr>
          <w:rFonts w:cs="B Lotus"/>
          <w:color w:val="000000"/>
          <w:sz w:val="20"/>
          <w:rtl/>
        </w:rPr>
        <w:t>پذیر است: یک نفر = جونز (شماره منبع)، دو نفر = جونز و براون (شماره منبع) و بیش از دو نفر = جونز و همکاران (شماره منبع</w:t>
      </w:r>
      <w:r w:rsidR="0084675D" w:rsidRPr="00BA13DD">
        <w:rPr>
          <w:rFonts w:cs="B Lotus" w:hint="cs"/>
          <w:color w:val="000000"/>
          <w:sz w:val="20"/>
          <w:rtl/>
        </w:rPr>
        <w:t>).</w:t>
      </w:r>
    </w:p>
    <w:p w14:paraId="43D59E62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  <w:rtl/>
        </w:rPr>
        <w:t xml:space="preserve">در فهرست منابع، انواع منابع علمی مورد استفاده </w:t>
      </w:r>
      <w:r w:rsidRPr="00BA13DD">
        <w:rPr>
          <w:rFonts w:cs="B Lotus" w:hint="cs"/>
          <w:color w:val="000000"/>
          <w:sz w:val="20"/>
          <w:rtl/>
        </w:rPr>
        <w:t>مطابق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مثال</w:t>
      </w:r>
      <w:r w:rsidRPr="00BA13DD">
        <w:rPr>
          <w:rFonts w:cs="B Lotus" w:hint="cs"/>
          <w:color w:val="000000"/>
          <w:sz w:val="20"/>
          <w:rtl/>
        </w:rPr>
        <w:softHyphen/>
        <w:t>های زیر نشان داده می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شوند:</w:t>
      </w:r>
    </w:p>
    <w:p w14:paraId="7529F4E8" w14:textId="2B74E81A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کل کتاب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نویسند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t>(گان)، سال، عنوان، ناشر و شهر محل چاپ</w:t>
      </w:r>
      <w:r w:rsidRPr="00BA13DD">
        <w:rPr>
          <w:rFonts w:cs="B Lotus" w:hint="cs"/>
          <w:color w:val="000000"/>
          <w:sz w:val="20"/>
          <w:rtl/>
        </w:rPr>
        <w:t>:</w:t>
      </w:r>
    </w:p>
    <w:p w14:paraId="65A56A48" w14:textId="496FEAD6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Kirkham, M.B., 2014. Principles of Soil and Plant Water Relations. Second ed., Elsevier Academic Press, Amsterdam.</w:t>
      </w:r>
    </w:p>
    <w:p w14:paraId="15EB2BB1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2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Glinski J., Lipiec J., 1990. Soil Physical Conditions and Plant Roots. CRC Press, Boca Raton, Florida.</w:t>
      </w:r>
    </w:p>
    <w:p w14:paraId="79F7EF7A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فصل کتاب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</w:t>
      </w:r>
      <w:r w:rsidR="00F2756C">
        <w:rPr>
          <w:rFonts w:cs="B Lotus"/>
          <w:color w:val="000000"/>
          <w:sz w:val="20"/>
        </w:rPr>
        <w:t>‌</w:t>
      </w:r>
      <w:r w:rsidRPr="00BA13DD">
        <w:rPr>
          <w:rFonts w:cs="B Lotus"/>
          <w:color w:val="000000"/>
          <w:sz w:val="20"/>
          <w:rtl/>
        </w:rPr>
        <w:t>ترتیب نویسند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t>(گان) فصل، سال، عنوان فصل، ویراستار(ان)، عنوان کتاب، ناشر و شهر محل چاپ</w:t>
      </w:r>
      <w:r w:rsidRPr="00BA13DD">
        <w:rPr>
          <w:rFonts w:cs="B Lotus" w:hint="c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  <w:rtl/>
        </w:rPr>
        <w:t>صفحات فصل</w:t>
      </w:r>
      <w:r w:rsidRPr="00BA13DD">
        <w:rPr>
          <w:rFonts w:cs="B Lotus" w:hint="cs"/>
          <w:color w:val="000000"/>
          <w:sz w:val="20"/>
          <w:rtl/>
        </w:rPr>
        <w:t>:</w:t>
      </w:r>
    </w:p>
    <w:p w14:paraId="37AB14C8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Jungk, A.O., 2002. Dynamics of nutrient movement at the soil–root interface. In: Waisel, Y., Eshel, A., Kafkafi, U. (Eds.), Plant Roots: The Hidden Half. CRC Press, Boca Raton, Florida, pp. 455–481.</w:t>
      </w:r>
    </w:p>
    <w:p w14:paraId="39490111" w14:textId="77777777" w:rsidR="0084675D" w:rsidRPr="00BA13DD" w:rsidRDefault="0084675D" w:rsidP="00DA6B75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2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Dastogeer, K.M.G., Wylie, S.J., 2017. Plant–fungi association: role of fungal endophytes in improving plant tolerance to water stress. In: Singh, D.P., Singh, H.B., Prabha, R. (Eds.), Plant–Microbe Interactions in Agro–Ecological Perspectives, Vol. 1. Fundamental Mechanisms, Methods and Functions. Springer, Singapore, pp. 143–159.</w:t>
      </w:r>
    </w:p>
    <w:p w14:paraId="40BABCCC" w14:textId="52B8FF92" w:rsidR="0084675D" w:rsidRPr="00BA13DD" w:rsidRDefault="0084675D" w:rsidP="000C56F7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6159F1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مقاله در مجله علمی</w:t>
      </w:r>
      <w:r w:rsidRPr="006159F1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color w:val="000000"/>
          <w:sz w:val="20"/>
          <w:rtl/>
        </w:rPr>
        <w:t>به</w:t>
      </w:r>
      <w:r w:rsidR="00F2756C">
        <w:rPr>
          <w:rFonts w:cs="B Lotus" w:hint="cs"/>
          <w:color w:val="000000"/>
          <w:sz w:val="20"/>
          <w:rtl/>
        </w:rPr>
        <w:t>‌</w:t>
      </w:r>
      <w:r w:rsidRPr="006159F1">
        <w:rPr>
          <w:rFonts w:cs="B Lotus"/>
          <w:color w:val="000000"/>
          <w:sz w:val="20"/>
          <w:rtl/>
        </w:rPr>
        <w:t>ترتیب نویسند</w:t>
      </w:r>
      <w:r w:rsidRPr="006159F1">
        <w:rPr>
          <w:rFonts w:cs="B Lotus" w:hint="cs"/>
          <w:color w:val="000000"/>
          <w:sz w:val="20"/>
          <w:rtl/>
        </w:rPr>
        <w:t>ه</w:t>
      </w:r>
      <w:r w:rsidRPr="006159F1">
        <w:rPr>
          <w:rFonts w:cs="B Lotus"/>
          <w:color w:val="000000"/>
          <w:sz w:val="20"/>
          <w:rtl/>
        </w:rPr>
        <w:t xml:space="preserve">(گان)، سال، عنوان، نام </w:t>
      </w:r>
      <w:r w:rsidRPr="006159F1">
        <w:rPr>
          <w:rFonts w:cs="B Lotus" w:hint="cs"/>
          <w:color w:val="000000"/>
          <w:sz w:val="20"/>
          <w:rtl/>
        </w:rPr>
        <w:t xml:space="preserve">كامل </w:t>
      </w:r>
      <w:r w:rsidRPr="006159F1">
        <w:rPr>
          <w:rFonts w:cs="B Lotus"/>
          <w:color w:val="000000"/>
          <w:sz w:val="20"/>
          <w:rtl/>
        </w:rPr>
        <w:t xml:space="preserve">مجله </w:t>
      </w:r>
      <w:r w:rsidRPr="006159F1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eastAsia"/>
          <w:color w:val="000000"/>
          <w:sz w:val="20"/>
          <w:rtl/>
        </w:rPr>
        <w:t>‌</w:t>
      </w:r>
      <w:r w:rsidRPr="006159F1">
        <w:rPr>
          <w:rFonts w:cs="B Lotus" w:hint="cs"/>
          <w:color w:val="000000"/>
          <w:sz w:val="20"/>
          <w:rtl/>
        </w:rPr>
        <w:t>صورت</w:t>
      </w:r>
      <w:r w:rsidRPr="006159F1">
        <w:rPr>
          <w:rFonts w:cs="B Lotus"/>
          <w:color w:val="000000"/>
          <w:sz w:val="20"/>
          <w:rtl/>
        </w:rPr>
        <w:t xml:space="preserve"> ایتالیک، شماره مجله و صفحات</w:t>
      </w:r>
      <w:r w:rsidR="00747CAF">
        <w:rPr>
          <w:rFonts w:cs="B Lotus" w:hint="cs"/>
          <w:color w:val="000000"/>
          <w:sz w:val="20"/>
          <w:rtl/>
        </w:rPr>
        <w:t xml:space="preserve">، </w:t>
      </w:r>
      <w:r w:rsidR="00395FC6" w:rsidRPr="00395FC6">
        <w:rPr>
          <w:rFonts w:cs="B Lotus"/>
          <w:color w:val="000000"/>
          <w:sz w:val="20"/>
          <w:rtl/>
        </w:rPr>
        <w:t xml:space="preserve">درج شناسه </w:t>
      </w:r>
      <w:r w:rsidR="00395FC6" w:rsidRPr="00395FC6">
        <w:rPr>
          <w:rFonts w:cs="B Lotus"/>
          <w:color w:val="000000"/>
          <w:sz w:val="20"/>
        </w:rPr>
        <w:t>DOI</w:t>
      </w:r>
      <w:r w:rsidR="00395FC6" w:rsidRPr="00395FC6">
        <w:rPr>
          <w:rFonts w:cs="B Lotus"/>
          <w:color w:val="000000"/>
          <w:sz w:val="20"/>
          <w:rtl/>
        </w:rPr>
        <w:t xml:space="preserve"> (در</w:t>
      </w:r>
      <w:r w:rsidR="000C56F7">
        <w:rPr>
          <w:rFonts w:cs="B Lotus" w:hint="cs"/>
          <w:color w:val="000000"/>
          <w:sz w:val="20"/>
          <w:rtl/>
        </w:rPr>
        <w:t xml:space="preserve"> </w:t>
      </w:r>
      <w:r w:rsidR="00395FC6" w:rsidRPr="00395FC6">
        <w:rPr>
          <w:rFonts w:cs="B Lotus"/>
          <w:color w:val="000000"/>
          <w:sz w:val="20"/>
          <w:rtl/>
        </w:rPr>
        <w:t>صورت وجود) در انتها</w:t>
      </w:r>
      <w:r w:rsidR="00395FC6" w:rsidRPr="00395FC6">
        <w:rPr>
          <w:rFonts w:cs="B Lotus" w:hint="cs"/>
          <w:color w:val="000000"/>
          <w:sz w:val="20"/>
          <w:rtl/>
        </w:rPr>
        <w:t>ی</w:t>
      </w:r>
      <w:r w:rsidR="00395FC6" w:rsidRPr="00395FC6">
        <w:rPr>
          <w:rFonts w:cs="B Lotus"/>
          <w:color w:val="000000"/>
          <w:sz w:val="20"/>
          <w:rtl/>
        </w:rPr>
        <w:t xml:space="preserve"> هر </w:t>
      </w:r>
      <w:r w:rsidR="000C56F7">
        <w:rPr>
          <w:rFonts w:cs="B Lotus" w:hint="cs"/>
          <w:color w:val="000000"/>
          <w:sz w:val="20"/>
          <w:rtl/>
        </w:rPr>
        <w:t>مقاله</w:t>
      </w:r>
      <w:r w:rsidR="00395FC6" w:rsidRPr="00395FC6">
        <w:rPr>
          <w:rFonts w:cs="B Lotus"/>
          <w:color w:val="000000"/>
          <w:sz w:val="20"/>
          <w:rtl/>
        </w:rPr>
        <w:t xml:space="preserve"> الزام</w:t>
      </w:r>
      <w:r w:rsidR="00395FC6" w:rsidRPr="00395FC6">
        <w:rPr>
          <w:rFonts w:cs="B Lotus" w:hint="cs"/>
          <w:color w:val="000000"/>
          <w:sz w:val="20"/>
          <w:rtl/>
        </w:rPr>
        <w:t>ی</w:t>
      </w:r>
      <w:r w:rsidR="00395FC6" w:rsidRPr="00395FC6">
        <w:rPr>
          <w:rFonts w:cs="B Lotus"/>
          <w:color w:val="000000"/>
          <w:sz w:val="20"/>
          <w:rtl/>
        </w:rPr>
        <w:t xml:space="preserve"> است</w:t>
      </w:r>
      <w:r w:rsidRPr="006159F1">
        <w:rPr>
          <w:rFonts w:cs="B Lotus" w:hint="cs"/>
          <w:color w:val="000000"/>
          <w:sz w:val="20"/>
          <w:rtl/>
        </w:rPr>
        <w:t>:</w:t>
      </w:r>
    </w:p>
    <w:p w14:paraId="56E9ACDC" w14:textId="77777777" w:rsidR="0084675D" w:rsidRPr="00BA13DD" w:rsidRDefault="0084675D" w:rsidP="00747CAF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lang w:bidi="fa-IR"/>
        </w:rPr>
      </w:pPr>
      <w:r w:rsidRPr="00BA13DD">
        <w:rPr>
          <w:rFonts w:cs="B Lotus"/>
          <w:color w:val="000000"/>
          <w:sz w:val="20"/>
        </w:rPr>
        <w:t>1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Hallett, P.D., Young, I., 1999. Changes to water repellence of soil aggregates caused by substrate</w:t>
      </w:r>
      <w:r w:rsidRPr="00BA13DD">
        <w:rPr>
          <w:rFonts w:ascii="Cambria Math" w:hAnsi="Cambria Math" w:cs="Cambria Math"/>
          <w:color w:val="000000"/>
          <w:sz w:val="20"/>
        </w:rPr>
        <w:t>‐</w:t>
      </w:r>
      <w:r w:rsidRPr="00BA13DD">
        <w:rPr>
          <w:rFonts w:cs="B Lotus"/>
          <w:color w:val="000000"/>
          <w:sz w:val="20"/>
        </w:rPr>
        <w:t xml:space="preserve">induced microbial activity. </w:t>
      </w:r>
      <w:r w:rsidRPr="00BA13DD">
        <w:rPr>
          <w:rFonts w:cs="B Lotus"/>
          <w:i/>
          <w:iCs/>
          <w:color w:val="000000"/>
          <w:sz w:val="20"/>
        </w:rPr>
        <w:t>European Journal of Soil Science</w:t>
      </w:r>
      <w:r w:rsidRPr="00BA13DD">
        <w:rPr>
          <w:rFonts w:cs="B Lotus"/>
          <w:color w:val="000000"/>
          <w:sz w:val="20"/>
        </w:rPr>
        <w:t xml:space="preserve"> 50(1): 35</w:t>
      </w:r>
      <w:r w:rsidRPr="00BA13DD">
        <w:rPr>
          <w:color w:val="000000"/>
          <w:sz w:val="20"/>
        </w:rPr>
        <w:t>–</w:t>
      </w:r>
      <w:r w:rsidRPr="00BA13DD">
        <w:rPr>
          <w:rFonts w:cs="B Lotus"/>
          <w:color w:val="000000"/>
          <w:sz w:val="20"/>
        </w:rPr>
        <w:t>40.</w:t>
      </w:r>
      <w:r w:rsidR="00747CAF">
        <w:rPr>
          <w:rFonts w:cs="B Lotus"/>
          <w:color w:val="000000"/>
          <w:sz w:val="20"/>
        </w:rPr>
        <w:t xml:space="preserve"> </w:t>
      </w:r>
    </w:p>
    <w:p w14:paraId="5D994A17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</w:rPr>
        <w:t>2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Hinsinger, P., Bengough, A.G., Vetterlein, D., Young, I.M., 2009. Rhizosphere: biophysics, biogeochemistry and ecological relevance. </w:t>
      </w:r>
      <w:r w:rsidRPr="00BA13DD">
        <w:rPr>
          <w:rFonts w:cs="B Lotus"/>
          <w:i/>
          <w:iCs/>
          <w:color w:val="000000"/>
          <w:sz w:val="20"/>
        </w:rPr>
        <w:t>Plant and Soil</w:t>
      </w:r>
      <w:r w:rsidRPr="00BA13DD">
        <w:rPr>
          <w:rFonts w:cs="B Lotus"/>
          <w:color w:val="000000"/>
          <w:sz w:val="20"/>
        </w:rPr>
        <w:t xml:space="preserve"> 321(1-2): 117–152.</w:t>
      </w:r>
    </w:p>
    <w:p w14:paraId="5CBC29D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پایان نامه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 xml:space="preserve"> كارشناسي ارشد و رساله دكتري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</w:t>
      </w:r>
      <w:r w:rsidR="00090B8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نام دانشجو، سال دفاع، عنوان، نام دانشگاه</w:t>
      </w:r>
      <w:r w:rsidRPr="00BA13DD">
        <w:rPr>
          <w:rFonts w:cs="B Lotus" w:hint="cs"/>
          <w:color w:val="000000"/>
          <w:sz w:val="20"/>
          <w:rtl/>
          <w:lang w:bidi="fa-IR"/>
        </w:rPr>
        <w:t>،</w:t>
      </w:r>
      <w:r w:rsidRPr="00BA13DD">
        <w:rPr>
          <w:rFonts w:cs="B Lotus"/>
          <w:color w:val="000000"/>
          <w:sz w:val="20"/>
          <w:rtl/>
        </w:rPr>
        <w:t xml:space="preserve"> شه</w:t>
      </w:r>
      <w:r w:rsidRPr="00BA13DD">
        <w:rPr>
          <w:rFonts w:cs="B Lotus" w:hint="cs"/>
          <w:color w:val="000000"/>
          <w:sz w:val="20"/>
          <w:rtl/>
        </w:rPr>
        <w:t>ر و كشور:</w:t>
      </w:r>
    </w:p>
    <w:p w14:paraId="399E4D56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Northup, J.I., 2013. Biochar as a Replacement for Perlite in Greenhouse Soilless Substrates. MSc Thesis, Iowa State University, Ames, USA.</w:t>
      </w:r>
    </w:p>
    <w:p w14:paraId="0909BE7A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2</w:t>
      </w:r>
      <w:r w:rsidR="00F2756C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Brolsma, K.M., 2014. Linkages </w:t>
      </w:r>
      <w:r>
        <w:rPr>
          <w:rFonts w:cs="B Lotus"/>
          <w:color w:val="000000"/>
          <w:sz w:val="20"/>
        </w:rPr>
        <w:t>b</w:t>
      </w:r>
      <w:r w:rsidRPr="00BA13DD">
        <w:rPr>
          <w:rFonts w:cs="B Lotus"/>
          <w:color w:val="000000"/>
          <w:sz w:val="20"/>
        </w:rPr>
        <w:t xml:space="preserve">etween Plant Traits </w:t>
      </w:r>
      <w:r>
        <w:rPr>
          <w:rFonts w:cs="B Lotus"/>
          <w:color w:val="000000"/>
          <w:sz w:val="20"/>
        </w:rPr>
        <w:t>a</w:t>
      </w:r>
      <w:r w:rsidRPr="00BA13DD">
        <w:rPr>
          <w:rFonts w:cs="B Lotus"/>
          <w:color w:val="000000"/>
          <w:sz w:val="20"/>
        </w:rPr>
        <w:t xml:space="preserve">nd Soil Ecology </w:t>
      </w:r>
      <w:r>
        <w:rPr>
          <w:rFonts w:cs="B Lotus"/>
          <w:color w:val="000000"/>
          <w:sz w:val="20"/>
        </w:rPr>
        <w:t>i</w:t>
      </w:r>
      <w:r w:rsidRPr="00BA13DD">
        <w:rPr>
          <w:rFonts w:cs="B Lotus"/>
          <w:color w:val="000000"/>
          <w:sz w:val="20"/>
        </w:rPr>
        <w:t xml:space="preserve">n The Rhizosphere </w:t>
      </w:r>
      <w:r>
        <w:rPr>
          <w:rFonts w:cs="B Lotus"/>
          <w:color w:val="000000"/>
          <w:sz w:val="20"/>
        </w:rPr>
        <w:t>a</w:t>
      </w:r>
      <w:r w:rsidRPr="00BA13DD">
        <w:rPr>
          <w:rFonts w:cs="B Lotus"/>
          <w:color w:val="000000"/>
          <w:sz w:val="20"/>
        </w:rPr>
        <w:t>nd Through Litter Decomposition. PhD Thesis, Wageningen University, Wageningen, The Netherlands.</w:t>
      </w:r>
    </w:p>
    <w:p w14:paraId="55DD06D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090B87">
        <w:rPr>
          <w:rStyle w:val="Strong"/>
          <w:rFonts w:cs="B Lotus"/>
          <w:color w:val="000000"/>
          <w:spacing w:val="-4"/>
          <w:sz w:val="20"/>
          <w:bdr w:val="none" w:sz="0" w:space="0" w:color="auto" w:frame="1"/>
          <w:rtl/>
        </w:rPr>
        <w:t>مقاله‌های کامل کنفرانس‌ها</w:t>
      </w:r>
      <w:r w:rsidRPr="00090B87">
        <w:rPr>
          <w:rStyle w:val="Strong"/>
          <w:rFonts w:cs="B Lotus" w:hint="cs"/>
          <w:color w:val="000000"/>
          <w:spacing w:val="-4"/>
          <w:sz w:val="20"/>
          <w:bdr w:val="none" w:sz="0" w:space="0" w:color="auto" w:frame="1"/>
          <w:rtl/>
        </w:rPr>
        <w:t xml:space="preserve"> </w:t>
      </w:r>
      <w:r w:rsidRPr="00090B87">
        <w:rPr>
          <w:rFonts w:cs="B Lotus"/>
          <w:color w:val="000000"/>
          <w:spacing w:val="-4"/>
          <w:sz w:val="20"/>
          <w:rtl/>
        </w:rPr>
        <w:t>به</w:t>
      </w:r>
      <w:r w:rsidR="00090B87" w:rsidRPr="00090B87">
        <w:rPr>
          <w:rFonts w:cs="B Lotus" w:hint="cs"/>
          <w:color w:val="000000"/>
          <w:spacing w:val="-4"/>
          <w:sz w:val="20"/>
          <w:rtl/>
        </w:rPr>
        <w:t>‌</w:t>
      </w:r>
      <w:r w:rsidRPr="00090B87">
        <w:rPr>
          <w:rFonts w:cs="B Lotus"/>
          <w:color w:val="000000"/>
          <w:spacing w:val="-4"/>
          <w:sz w:val="20"/>
          <w:rtl/>
        </w:rPr>
        <w:t>ترتیب نویسند(گان)، سال، عنوان، نام همایش و شهر، کشور و تاریخ کنفرانس، و صفحات</w:t>
      </w:r>
      <w:r w:rsidRPr="00090B87">
        <w:rPr>
          <w:rFonts w:cs="B Lotus" w:hint="cs"/>
          <w:color w:val="000000"/>
          <w:spacing w:val="-4"/>
          <w:sz w:val="20"/>
          <w:rtl/>
          <w:lang w:bidi="fa-IR"/>
        </w:rPr>
        <w:t xml:space="preserve"> (در صورت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وجود)</w:t>
      </w:r>
      <w:r w:rsidRPr="00BA13DD">
        <w:rPr>
          <w:rFonts w:cs="B Lotus" w:hint="cs"/>
          <w:color w:val="000000"/>
          <w:sz w:val="20"/>
          <w:rtl/>
        </w:rPr>
        <w:t>:</w:t>
      </w:r>
    </w:p>
    <w:p w14:paraId="1B5B581E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</w:t>
      </w:r>
      <w:r w:rsidR="00090B87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Holloway, R.E., Alston, A.M., Dexter, A.R., 1991. Mechanical and chemical factors limiting rooting depth of wheat in a semi-arid environment. In: Proceedings of 12</w:t>
      </w:r>
      <w:r w:rsidRPr="00BA13DD">
        <w:rPr>
          <w:rFonts w:cs="B Lotus"/>
          <w:color w:val="000000"/>
          <w:sz w:val="20"/>
          <w:vertAlign w:val="superscript"/>
        </w:rPr>
        <w:t>th</w:t>
      </w:r>
      <w:r w:rsidRPr="00BA13DD">
        <w:rPr>
          <w:rFonts w:cs="B Lotus"/>
          <w:color w:val="000000"/>
          <w:sz w:val="20"/>
        </w:rPr>
        <w:t xml:space="preserve"> Conference of International Soil &amp; Tillage Research Organization, IITA, Ibadan, Nigeria, July 8</w:t>
      </w:r>
      <w:r w:rsidR="00EA6996" w:rsidRPr="00BA13DD">
        <w:rPr>
          <w:rFonts w:cs="B Lotus"/>
          <w:color w:val="000000"/>
          <w:sz w:val="20"/>
        </w:rPr>
        <w:t>–</w:t>
      </w:r>
      <w:r w:rsidRPr="00BA13DD">
        <w:rPr>
          <w:rFonts w:cs="B Lotus"/>
          <w:color w:val="000000"/>
          <w:sz w:val="20"/>
        </w:rPr>
        <w:t>12, pp. 26</w:t>
      </w:r>
      <w:r w:rsidR="00EA6996" w:rsidRPr="00BA13DD">
        <w:rPr>
          <w:rFonts w:cs="B Lotus"/>
          <w:color w:val="000000"/>
          <w:sz w:val="20"/>
        </w:rPr>
        <w:t>–</w:t>
      </w:r>
      <w:r w:rsidRPr="00BA13DD">
        <w:rPr>
          <w:rFonts w:cs="B Lotus"/>
          <w:color w:val="000000"/>
          <w:sz w:val="20"/>
        </w:rPr>
        <w:t>33.</w:t>
      </w:r>
    </w:p>
    <w:p w14:paraId="1A5048B9" w14:textId="77777777" w:rsidR="0084675D" w:rsidRPr="00BA13D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2</w:t>
      </w:r>
      <w:r w:rsidR="00090B87">
        <w:rPr>
          <w:rFonts w:cs="B Lotus"/>
          <w:color w:val="000000"/>
          <w:sz w:val="20"/>
        </w:rPr>
        <w:t>.</w:t>
      </w:r>
      <w:r w:rsidRPr="00BA13DD">
        <w:rPr>
          <w:rFonts w:cs="B Lotus"/>
          <w:color w:val="000000"/>
          <w:sz w:val="20"/>
        </w:rPr>
        <w:t xml:space="preserve"> Lynch, D.H., Sharifi, M., Clegg, E., Owen, J., Hammermeister, A.M., Burton, D.L., 2009. Management-induced changes in nitrous oxide emission from organic potato rotations in Eastern Canada. In: 29</w:t>
      </w:r>
      <w:r w:rsidRPr="00BA13DD">
        <w:rPr>
          <w:rFonts w:cs="B Lotus"/>
          <w:color w:val="000000"/>
          <w:sz w:val="20"/>
          <w:vertAlign w:val="superscript"/>
        </w:rPr>
        <w:t>th</w:t>
      </w:r>
      <w:r w:rsidRPr="00BA13DD">
        <w:rPr>
          <w:rFonts w:cs="B Lotus"/>
          <w:color w:val="000000"/>
          <w:sz w:val="20"/>
        </w:rPr>
        <w:t xml:space="preserve"> Guelph Organic Conference, Guelph, Canada, January 22</w:t>
      </w:r>
      <w:r w:rsidR="00EA6996" w:rsidRPr="00BA13DD">
        <w:rPr>
          <w:rFonts w:cs="B Lotus"/>
          <w:color w:val="000000"/>
          <w:sz w:val="20"/>
        </w:rPr>
        <w:t>–</w:t>
      </w:r>
      <w:r w:rsidRPr="00BA13DD">
        <w:rPr>
          <w:rFonts w:cs="B Lotus"/>
          <w:color w:val="000000"/>
          <w:sz w:val="20"/>
        </w:rPr>
        <w:t>25.</w:t>
      </w:r>
    </w:p>
    <w:p w14:paraId="1502A22C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مقاله اینترنتی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</w:t>
      </w:r>
      <w:r w:rsidR="00090B87">
        <w:rPr>
          <w:rFonts w:cs="B Lotus"/>
          <w:color w:val="000000"/>
          <w:sz w:val="20"/>
        </w:rPr>
        <w:t>‌</w:t>
      </w:r>
      <w:r w:rsidRPr="00BA13DD">
        <w:rPr>
          <w:rFonts w:cs="B Lotus"/>
          <w:color w:val="000000"/>
          <w:sz w:val="20"/>
          <w:rtl/>
        </w:rPr>
        <w:t>ترتیب نویسند(گان)، سال، عنوان، آدرس سایت و زمان دسترسی</w:t>
      </w:r>
      <w:r w:rsidRPr="00BA13DD">
        <w:rPr>
          <w:rFonts w:cs="B Lotus" w:hint="cs"/>
          <w:color w:val="000000"/>
          <w:sz w:val="20"/>
          <w:rtl/>
        </w:rPr>
        <w:t>:</w:t>
      </w:r>
    </w:p>
    <w:p w14:paraId="211437F8" w14:textId="77777777" w:rsidR="0084675D" w:rsidRPr="00EE1F4D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sz w:val="19"/>
          <w:szCs w:val="19"/>
          <w:bdr w:val="none" w:sz="0" w:space="0" w:color="auto" w:frame="1"/>
        </w:rPr>
      </w:pPr>
      <w:r w:rsidRPr="00BA13DD">
        <w:rPr>
          <w:rFonts w:cs="B Lotus"/>
          <w:color w:val="000000"/>
          <w:sz w:val="19"/>
          <w:szCs w:val="19"/>
        </w:rPr>
        <w:t>FAO. 2008. Land and Plant Nutrition Management Service. Available online at: </w:t>
      </w:r>
      <w:hyperlink r:id="rId8" w:history="1">
        <w:r w:rsidRPr="007E71B7">
          <w:rPr>
            <w:rStyle w:val="Hyperlink"/>
            <w:rFonts w:cs="B Lotus"/>
            <w:color w:val="auto"/>
            <w:sz w:val="19"/>
            <w:szCs w:val="19"/>
            <w:u w:val="none"/>
            <w:bdr w:val="none" w:sz="0" w:space="0" w:color="auto" w:frame="1"/>
          </w:rPr>
          <w:t>http://www.fao.org/ag/agl/agll/spush/</w:t>
        </w:r>
      </w:hyperlink>
      <w:r w:rsidRPr="007E71B7">
        <w:rPr>
          <w:rFonts w:cs="B Lotus"/>
          <w:sz w:val="19"/>
          <w:szCs w:val="19"/>
          <w:bdr w:val="none" w:sz="0" w:space="0" w:color="auto" w:frame="1"/>
        </w:rPr>
        <w:t>.</w:t>
      </w:r>
    </w:p>
    <w:p w14:paraId="1FB3F19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  <w:rtl/>
        </w:rPr>
        <w:t xml:space="preserve">چنانچه </w:t>
      </w:r>
      <w:r w:rsidRPr="00BA13DD">
        <w:rPr>
          <w:rFonts w:cs="B Lotus" w:hint="cs"/>
          <w:color w:val="000000"/>
          <w:sz w:val="20"/>
          <w:rtl/>
        </w:rPr>
        <w:t xml:space="preserve">به </w:t>
      </w:r>
      <w:r w:rsidRPr="00BA13DD">
        <w:rPr>
          <w:rFonts w:cs="B Lotus"/>
          <w:color w:val="000000"/>
          <w:sz w:val="20"/>
          <w:rtl/>
        </w:rPr>
        <w:t>چندین منبع از یک ن</w:t>
      </w:r>
      <w:r w:rsidRPr="00BA13DD">
        <w:rPr>
          <w:rFonts w:cs="B Lotus" w:hint="cs"/>
          <w:color w:val="000000"/>
          <w:sz w:val="20"/>
          <w:rtl/>
        </w:rPr>
        <w:t>ویسنده ارجاع داده شود</w:t>
      </w:r>
      <w:r w:rsidRPr="00BA13DD">
        <w:rPr>
          <w:rFonts w:cs="B Lotus"/>
          <w:color w:val="000000"/>
          <w:sz w:val="20"/>
          <w:rtl/>
        </w:rPr>
        <w:t>، ترتیب درج آن</w:t>
      </w:r>
      <w:r w:rsidR="00090B87">
        <w:rPr>
          <w:rFonts w:cs="B Lotus" w:hint="eastAsia"/>
          <w:color w:val="000000"/>
          <w:sz w:val="20"/>
          <w:rtl/>
          <w:lang w:bidi="fa-IR"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بر اساس سال انتشار از قدیم به جدید خواهد بود. اگر از نگارنده‌ای چندین منبع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 xml:space="preserve">سال </w:t>
      </w:r>
      <w:r w:rsidRPr="00BA13DD">
        <w:rPr>
          <w:rFonts w:cs="B Lotus" w:hint="cs"/>
          <w:color w:val="000000"/>
          <w:sz w:val="20"/>
          <w:rtl/>
        </w:rPr>
        <w:t xml:space="preserve">انتشار يكسان </w:t>
      </w:r>
      <w:r w:rsidRPr="00BA13DD">
        <w:rPr>
          <w:rFonts w:cs="B Lotus"/>
          <w:color w:val="000000"/>
          <w:sz w:val="20"/>
          <w:rtl/>
        </w:rPr>
        <w:t>وجود داشته باشد، با گذاشتن حروف</w:t>
      </w:r>
      <w:r w:rsidRPr="00BA13DD">
        <w:rPr>
          <w:rFonts w:cs="B Lotus"/>
          <w:color w:val="000000"/>
          <w:sz w:val="20"/>
        </w:rPr>
        <w:t xml:space="preserve">a </w:t>
      </w:r>
      <w:r w:rsidRPr="00BA13DD">
        <w:rPr>
          <w:rFonts w:cs="B Lotu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</w:rPr>
        <w:t>b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</w:rPr>
        <w:t xml:space="preserve"> c </w:t>
      </w:r>
      <w:r w:rsidRPr="00BA13DD">
        <w:rPr>
          <w:rFonts w:cs="B Lotus"/>
          <w:color w:val="000000"/>
          <w:sz w:val="20"/>
          <w:rtl/>
        </w:rPr>
        <w:t>در جلو سال انتشار از یکدیگر متمایز خواهند شد. درصورتی که مقالات منفرد و مشترک از یک ن</w:t>
      </w:r>
      <w:r w:rsidRPr="00BA13DD">
        <w:rPr>
          <w:rFonts w:cs="B Lotus" w:hint="cs"/>
          <w:color w:val="000000"/>
          <w:sz w:val="20"/>
          <w:rtl/>
        </w:rPr>
        <w:t>ویسنده</w:t>
      </w:r>
      <w:r w:rsidRPr="00BA13DD">
        <w:rPr>
          <w:rFonts w:cs="B Lotus"/>
          <w:color w:val="000000"/>
          <w:sz w:val="20"/>
          <w:rtl/>
        </w:rPr>
        <w:t xml:space="preserve"> ارائه شود، ابتدا مقالات منفرد و سپس مقاله‌های مشترک به</w:t>
      </w:r>
      <w:r w:rsidR="00090B87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حروف الفبای نام ن</w:t>
      </w:r>
      <w:r w:rsidRPr="00BA13DD">
        <w:rPr>
          <w:rFonts w:cs="B Lotus" w:hint="cs"/>
          <w:color w:val="000000"/>
          <w:sz w:val="20"/>
          <w:rtl/>
        </w:rPr>
        <w:t>ویسند</w:t>
      </w:r>
      <w:r w:rsidRPr="00BA13DD">
        <w:rPr>
          <w:rFonts w:cs="B Lotus"/>
          <w:color w:val="000000"/>
          <w:sz w:val="20"/>
          <w:rtl/>
        </w:rPr>
        <w:t>گان بعدی مرتب می‌شوند.</w:t>
      </w:r>
      <w:r w:rsidR="00090B87">
        <w:rPr>
          <w:rFonts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لازم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لیست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کردن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منابع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سایر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زبان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cs"/>
          <w:color w:val="000000"/>
          <w:sz w:val="20"/>
          <w:rtl/>
        </w:rPr>
        <w:t xml:space="preserve">‌ </w:t>
      </w:r>
      <w:r w:rsidRPr="00BA13DD">
        <w:rPr>
          <w:rFonts w:cs="B Lotus" w:hint="cs"/>
          <w:color w:val="000000"/>
          <w:sz w:val="20"/>
          <w:rtl/>
        </w:rPr>
        <w:t>غیر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انگلیسی</w:t>
      </w:r>
      <w:r w:rsidRPr="00BA13DD">
        <w:rPr>
          <w:rFonts w:cs="B Lotus"/>
          <w:color w:val="000000"/>
          <w:sz w:val="20"/>
          <w:rtl/>
        </w:rPr>
        <w:t xml:space="preserve"> (</w:t>
      </w:r>
      <w:r w:rsidRPr="00BA13DD">
        <w:rPr>
          <w:rFonts w:cs="B Lotus" w:hint="cs"/>
          <w:color w:val="000000"/>
          <w:sz w:val="20"/>
          <w:rtl/>
        </w:rPr>
        <w:t>مثلاً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فرانسوی،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عربی،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روسی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 xml:space="preserve"> ...) </w:t>
      </w:r>
      <w:r w:rsidRPr="00BA13DD">
        <w:rPr>
          <w:rFonts w:cs="B Lotus" w:hint="cs"/>
          <w:color w:val="000000"/>
          <w:sz w:val="20"/>
          <w:rtl/>
        </w:rPr>
        <w:t>اجتناب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14:paraId="55483F8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C041C">
        <w:rPr>
          <w:rFonts w:cs="B Lotus"/>
          <w:color w:val="000000"/>
          <w:sz w:val="20"/>
          <w:rtl/>
        </w:rPr>
        <w:t xml:space="preserve">منابع </w:t>
      </w:r>
      <w:r w:rsidRPr="00BC041C">
        <w:rPr>
          <w:rFonts w:cs="B Lotus" w:hint="cs"/>
          <w:color w:val="000000"/>
          <w:sz w:val="20"/>
          <w:rtl/>
        </w:rPr>
        <w:t xml:space="preserve">به زبان </w:t>
      </w:r>
      <w:r w:rsidRPr="00BC041C">
        <w:rPr>
          <w:rFonts w:cs="B Lotus"/>
          <w:color w:val="000000"/>
          <w:sz w:val="20"/>
          <w:rtl/>
        </w:rPr>
        <w:t>فارس</w:t>
      </w:r>
      <w:r w:rsidRPr="00BC041C">
        <w:rPr>
          <w:rFonts w:cs="B Lotus" w:hint="cs"/>
          <w:color w:val="000000"/>
          <w:sz w:val="20"/>
          <w:rtl/>
        </w:rPr>
        <w:t>ی:</w:t>
      </w:r>
      <w:r w:rsidRPr="00BC041C">
        <w:rPr>
          <w:rFonts w:cs="B Lotus"/>
          <w:color w:val="000000"/>
          <w:sz w:val="20"/>
          <w:rtl/>
        </w:rPr>
        <w:t xml:space="preserve"> منابع فارس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/>
          <w:color w:val="000000"/>
          <w:sz w:val="20"/>
          <w:rtl/>
        </w:rPr>
        <w:t xml:space="preserve"> </w:t>
      </w:r>
      <w:r w:rsidRPr="00BC041C">
        <w:rPr>
          <w:rFonts w:cs="B Lotus" w:hint="cs"/>
          <w:color w:val="000000"/>
          <w:sz w:val="20"/>
          <w:rtl/>
        </w:rPr>
        <w:t>بر اساس</w:t>
      </w:r>
      <w:r w:rsidRPr="00BC041C">
        <w:rPr>
          <w:rFonts w:cs="B Lotus"/>
          <w:color w:val="000000"/>
          <w:sz w:val="20"/>
          <w:rtl/>
        </w:rPr>
        <w:t xml:space="preserve"> عنوان اص</w:t>
      </w:r>
      <w:r w:rsidRPr="00BC041C">
        <w:rPr>
          <w:rFonts w:cs="B Lotus" w:hint="eastAsia"/>
          <w:color w:val="000000"/>
          <w:sz w:val="20"/>
          <w:rtl/>
        </w:rPr>
        <w:t>ل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/>
          <w:color w:val="000000"/>
          <w:sz w:val="20"/>
          <w:rtl/>
        </w:rPr>
        <w:t xml:space="preserve"> و اول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ه</w:t>
      </w:r>
      <w:r w:rsidRPr="00BC041C">
        <w:rPr>
          <w:rFonts w:cs="B Lotus"/>
          <w:color w:val="000000"/>
          <w:sz w:val="20"/>
          <w:rtl/>
        </w:rPr>
        <w:t xml:space="preserve"> منبع و مقاله (و نه ترجمه شما از آن منبع) </w:t>
      </w:r>
      <w:r w:rsidRPr="00BC041C">
        <w:rPr>
          <w:rFonts w:cs="B Lotus" w:hint="cs"/>
          <w:color w:val="000000"/>
          <w:sz w:val="20"/>
          <w:rtl/>
        </w:rPr>
        <w:t>مانند</w:t>
      </w:r>
      <w:r w:rsidRPr="00BC041C">
        <w:rPr>
          <w:rFonts w:cs="B Lotus"/>
          <w:color w:val="000000"/>
          <w:sz w:val="20"/>
          <w:rtl/>
        </w:rPr>
        <w:t xml:space="preserve"> نمونه ز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ر</w:t>
      </w:r>
      <w:r w:rsidRPr="00BC041C">
        <w:rPr>
          <w:rFonts w:cs="B Lotus"/>
          <w:color w:val="000000"/>
          <w:sz w:val="20"/>
          <w:rtl/>
        </w:rPr>
        <w:t xml:space="preserve"> با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د</w:t>
      </w:r>
      <w:r w:rsidRPr="00BC041C">
        <w:rPr>
          <w:rFonts w:cs="B Lotus"/>
          <w:color w:val="000000"/>
          <w:sz w:val="20"/>
          <w:rtl/>
        </w:rPr>
        <w:t xml:space="preserve"> به</w:t>
      </w:r>
      <w:r w:rsidR="00090B87" w:rsidRPr="00BC041C">
        <w:rPr>
          <w:rFonts w:cs="B Lotus" w:hint="cs"/>
          <w:color w:val="000000"/>
          <w:sz w:val="20"/>
          <w:rtl/>
        </w:rPr>
        <w:t>‌</w:t>
      </w:r>
      <w:r w:rsidRPr="00BC041C">
        <w:rPr>
          <w:rFonts w:cs="B Lotus"/>
          <w:color w:val="000000"/>
          <w:sz w:val="20"/>
          <w:rtl/>
        </w:rPr>
        <w:t>صورت انگل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س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/>
          <w:color w:val="000000"/>
          <w:sz w:val="20"/>
          <w:rtl/>
        </w:rPr>
        <w:t xml:space="preserve"> نوشته شود</w:t>
      </w:r>
      <w:r w:rsidRPr="00BC041C">
        <w:rPr>
          <w:rFonts w:cs="B Lotus" w:hint="cs"/>
          <w:color w:val="000000"/>
          <w:sz w:val="20"/>
          <w:rtl/>
        </w:rPr>
        <w:t xml:space="preserve">. </w:t>
      </w:r>
      <w:r w:rsidR="006E661E" w:rsidRPr="00BC041C">
        <w:rPr>
          <w:rFonts w:cs="B Lotus" w:hint="cs"/>
          <w:color w:val="000000"/>
          <w:sz w:val="20"/>
          <w:rtl/>
        </w:rPr>
        <w:t>در مورد</w:t>
      </w:r>
      <w:r w:rsidRPr="00BC041C">
        <w:rPr>
          <w:rFonts w:cs="B Lotus" w:hint="cs"/>
          <w:color w:val="000000"/>
          <w:sz w:val="20"/>
          <w:rtl/>
        </w:rPr>
        <w:t xml:space="preserve"> منابع فارسي</w:t>
      </w:r>
      <w:r w:rsidRPr="00BC041C">
        <w:rPr>
          <w:rFonts w:cs="B Lotus"/>
          <w:color w:val="000000"/>
          <w:sz w:val="20"/>
          <w:rtl/>
        </w:rPr>
        <w:t xml:space="preserve"> دارا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/>
          <w:color w:val="000000"/>
          <w:sz w:val="20"/>
          <w:rtl/>
        </w:rPr>
        <w:t xml:space="preserve"> چک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ده</w:t>
      </w:r>
      <w:r w:rsidRPr="00BC041C">
        <w:rPr>
          <w:rFonts w:cs="B Lotus"/>
          <w:color w:val="000000"/>
          <w:sz w:val="20"/>
          <w:rtl/>
        </w:rPr>
        <w:t xml:space="preserve"> انگل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س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،</w:t>
      </w:r>
      <w:r w:rsidRPr="00BC041C">
        <w:rPr>
          <w:rFonts w:cs="B Lotus"/>
          <w:color w:val="000000"/>
          <w:sz w:val="20"/>
          <w:rtl/>
        </w:rPr>
        <w:t xml:space="preserve"> عبارت</w:t>
      </w:r>
      <w:r w:rsidRPr="00BC041C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BC041C">
        <w:rPr>
          <w:rFonts w:cs="B Lotus"/>
          <w:color w:val="000000"/>
          <w:sz w:val="20"/>
        </w:rPr>
        <w:t>(in Persian with English abstract)</w:t>
      </w:r>
      <w:r w:rsidRPr="00BC041C">
        <w:rPr>
          <w:rFonts w:cs="B Lotus" w:hint="cs"/>
          <w:color w:val="000000"/>
          <w:sz w:val="20"/>
          <w:rtl/>
        </w:rPr>
        <w:t xml:space="preserve"> </w:t>
      </w:r>
      <w:r w:rsidRPr="00BC041C">
        <w:rPr>
          <w:rFonts w:cs="B Lotus"/>
          <w:color w:val="000000"/>
          <w:sz w:val="20"/>
          <w:rtl/>
        </w:rPr>
        <w:t>و در مورد منابع فارس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/>
          <w:color w:val="000000"/>
          <w:sz w:val="20"/>
          <w:rtl/>
        </w:rPr>
        <w:t xml:space="preserve"> بدون چک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ده</w:t>
      </w:r>
      <w:r w:rsidRPr="00BC041C">
        <w:rPr>
          <w:rFonts w:cs="B Lotus"/>
          <w:color w:val="000000"/>
          <w:sz w:val="20"/>
          <w:rtl/>
        </w:rPr>
        <w:t xml:space="preserve"> انگل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 w:hint="eastAsia"/>
          <w:color w:val="000000"/>
          <w:sz w:val="20"/>
          <w:rtl/>
        </w:rPr>
        <w:t>س</w:t>
      </w:r>
      <w:r w:rsidRPr="00BC041C">
        <w:rPr>
          <w:rFonts w:cs="B Lotus" w:hint="cs"/>
          <w:color w:val="000000"/>
          <w:sz w:val="20"/>
          <w:rtl/>
        </w:rPr>
        <w:t>ی،</w:t>
      </w:r>
      <w:r w:rsidRPr="00BC041C">
        <w:rPr>
          <w:rFonts w:cs="B Lotus"/>
          <w:color w:val="000000"/>
          <w:sz w:val="20"/>
          <w:rtl/>
        </w:rPr>
        <w:t xml:space="preserve"> عبارت</w:t>
      </w:r>
      <w:r w:rsidRPr="00BC041C">
        <w:rPr>
          <w:rFonts w:cs="B Lotus"/>
          <w:color w:val="000000"/>
          <w:sz w:val="20"/>
        </w:rPr>
        <w:t xml:space="preserve"> (in Persian) </w:t>
      </w:r>
      <w:r w:rsidRPr="00BC041C">
        <w:rPr>
          <w:rFonts w:cs="B Lotus"/>
          <w:color w:val="000000"/>
          <w:sz w:val="20"/>
          <w:rtl/>
        </w:rPr>
        <w:t>در انتها</w:t>
      </w:r>
      <w:r w:rsidRPr="00BC041C">
        <w:rPr>
          <w:rFonts w:cs="B Lotus" w:hint="cs"/>
          <w:color w:val="000000"/>
          <w:sz w:val="20"/>
          <w:rtl/>
        </w:rPr>
        <w:t>ی</w:t>
      </w:r>
      <w:r w:rsidRPr="00BC041C">
        <w:rPr>
          <w:rFonts w:cs="B Lotus"/>
          <w:color w:val="000000"/>
          <w:sz w:val="20"/>
          <w:rtl/>
        </w:rPr>
        <w:t xml:space="preserve"> منبع و در داخل پرانتز آورده شود. مثال</w:t>
      </w:r>
      <w:r w:rsidRPr="00BC041C">
        <w:rPr>
          <w:rFonts w:cs="B Lotus"/>
          <w:color w:val="000000"/>
          <w:sz w:val="20"/>
        </w:rPr>
        <w:t>:</w:t>
      </w:r>
    </w:p>
    <w:p w14:paraId="4FB988FD" w14:textId="78A0C6B1" w:rsidR="0084675D" w:rsidRPr="00BA13DD" w:rsidRDefault="008236AC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110657" wp14:editId="7996104A">
                <wp:simplePos x="0" y="0"/>
                <wp:positionH relativeFrom="column">
                  <wp:posOffset>2782570</wp:posOffset>
                </wp:positionH>
                <wp:positionV relativeFrom="paragraph">
                  <wp:posOffset>295764</wp:posOffset>
                </wp:positionV>
                <wp:extent cx="532737" cy="1404620"/>
                <wp:effectExtent l="0" t="0" r="127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457D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10657" id="_x0000_s1029" type="#_x0000_t202" style="position:absolute;left:0;text-align:left;margin-left:219.1pt;margin-top:23.3pt;width:41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WmIwIAACIEAAAOAAAAZHJzL2Uyb0RvYy54bWysU9uO2yAQfa/Uf0C8N3acZLNrxVlts01V&#10;aXuRdvsBGOMYFRgKJHb69R1wkkbbt6o8IGCGw5lzhtX9oBU5COclmIpOJzklwnBopNlV9PvL9t0t&#10;JT4w0zAFRlT0KDy9X799s+ptKQroQDXCEQQxvuxtRbsQbJllnndCMz8BKwwGW3CaBdy6XdY41iO6&#10;VlmR5zdZD66xDrjwHk8fxyBdJ/y2FTx8bVsvAlEVRW4hzS7NdZyz9YqVO8dsJ/mJBvsHFppJg49e&#10;oB5ZYGTv5F9QWnIHHtow4aAzaFvJRaoBq5nmr6p57pgVqRYUx9uLTP7/wfIvh2+OyKaic0oM02jR&#10;ixgCeQ8DKaI6vfUlJj1bTAsDHqPLqVJvn4D/8MTApmNmJx6cg74TrEF203gzu7o64vgIUvefocFn&#10;2D5AAhpap6N0KAZBdHTpeHEmUuF4uJgVy9mSEo6h6Tyf3xTJuoyV59vW+fBRgCZxUVGHzid0dnjy&#10;IbJh5TklPuZByWYrlUobt6s3ypEDwy7ZppEKeJWmDOkrercoFgnZQLyfGkjLgF2spK7obR7H2FdR&#10;jQ+mSSmBSTWukYkyJ3miIqM2YaiH5MPsrHoNzRH1cjA2LX4yXHTgflHSY8NW1P/cMycoUZ8Man43&#10;nc9jh6fNfLFEhYi7jtTXEWY4QlU0UDIuNyH9iiSHfUBvtjLJFk0cmZwoYyMmNU+fJnb69T5l/fna&#10;698AAAD//wMAUEsDBBQABgAIAAAAIQA/WjY83wAAAAoBAAAPAAAAZHJzL2Rvd25yZXYueG1sTI/L&#10;TsMwEEX3SPyDNUjsqNNAQxTiVBUVGxZIFCRYuvEkjvBLtpuGv2dYwW5Gc3Tn3Ha7WMNmjGnyTsB6&#10;VQBD13s1uVHA+9vTTQ0sZemUNN6hgG9MsO0uL1rZKH92rzgf8sgoxKVGCtA5h4bz1Gu0Mq18QEe3&#10;wUcrM61x5CrKM4Vbw8uiqLiVk6MPWgZ81Nh/HU5WwIfVk9rHl89BmXn/POw2YYlBiOurZfcALOOS&#10;/2D41Sd16Mjp6E9OJWYE3N3WJaE0VBUwAjZluQZ2FFBW9zXwruX/K3Q/AAAA//8DAFBLAQItABQA&#10;BgAIAAAAIQC2gziS/gAAAOEBAAATAAAAAAAAAAAAAAAAAAAAAABbQ29udGVudF9UeXBlc10ueG1s&#10;UEsBAi0AFAAGAAgAAAAhADj9If/WAAAAlAEAAAsAAAAAAAAAAAAAAAAALwEAAF9yZWxzLy5yZWxz&#10;UEsBAi0AFAAGAAgAAAAhAFTp9aYjAgAAIgQAAA4AAAAAAAAAAAAAAAAALgIAAGRycy9lMm9Eb2Mu&#10;eG1sUEsBAi0AFAAGAAgAAAAhAD9aNjzfAAAACgEAAA8AAAAAAAAAAAAAAAAAfQQAAGRycy9kb3du&#10;cmV2LnhtbFBLBQYAAAAABAAEAPMAAACJBQAAAAA=&#10;" stroked="f">
                <v:textbox style="mso-fit-shape-to-text:t">
                  <w:txbxContent>
                    <w:p w14:paraId="6687457D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6159F1">
        <w:rPr>
          <w:rFonts w:cs="B Lotus"/>
          <w:color w:val="000000"/>
          <w:sz w:val="20"/>
        </w:rPr>
        <w:t xml:space="preserve">Akbari, M., Afshari, H.R., 2014. Comparison of synthetic chelates and compost for phytoremediation of Cd, Ni and Pb from contaminated soil. </w:t>
      </w:r>
      <w:r w:rsidR="0084675D" w:rsidRPr="006159F1">
        <w:rPr>
          <w:rFonts w:cs="B Lotus"/>
          <w:i/>
          <w:iCs/>
          <w:color w:val="000000"/>
          <w:sz w:val="20"/>
        </w:rPr>
        <w:t>Journal of Water and Soil</w:t>
      </w:r>
      <w:r w:rsidR="0084675D" w:rsidRPr="006159F1">
        <w:rPr>
          <w:rFonts w:cs="B Lotus"/>
          <w:color w:val="000000"/>
          <w:sz w:val="20"/>
        </w:rPr>
        <w:t xml:space="preserve"> 28(4): 217</w:t>
      </w:r>
      <w:r w:rsidR="0084675D" w:rsidRPr="006159F1">
        <w:rPr>
          <w:color w:val="000000"/>
          <w:sz w:val="20"/>
        </w:rPr>
        <w:t>–</w:t>
      </w:r>
      <w:r w:rsidR="0084675D" w:rsidRPr="006159F1">
        <w:rPr>
          <w:rFonts w:cs="B Lotus"/>
          <w:color w:val="000000"/>
          <w:sz w:val="20"/>
        </w:rPr>
        <w:t>230. (in Persian with English abstract)</w:t>
      </w:r>
    </w:p>
    <w:p w14:paraId="5ED6F8B8" w14:textId="781C817E" w:rsidR="0084675D" w:rsidRPr="00BA13DD" w:rsidRDefault="0084675D" w:rsidP="008236AC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lastRenderedPageBreak/>
        <w:t xml:space="preserve">چکیده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مبسوط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به زبان انگلیسی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Extended abstract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):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بر اساس رو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کرد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دانشگاه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صنعتي اصفهان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مبن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بر لزوم توجه به نظام‌ها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رتبه‌بند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و علم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سنج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رسم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 و بين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المللي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از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نويسندگان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مقاله‌ها درخواست 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ی‌</w:t>
      </w:r>
      <w:r w:rsidR="00090B8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شو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که چک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ده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انگل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س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آن را به</w:t>
      </w:r>
      <w:r w:rsidR="00090B8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صورت چک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ده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مبسوط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Extended abstract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) با فرمت ز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ر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تهيه </w:t>
      </w:r>
      <w:r w:rsidR="00090B87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کر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ده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و در انتها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مقاله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پس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از منابع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>قرار دهند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.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چكيده مبسوط بايد شامل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700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تا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1000 کلمه </w:t>
      </w:r>
      <w:r w:rsidRPr="00BA13DD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صورت </w:t>
      </w:r>
      <w:r w:rsidRPr="00BA13DD">
        <w:rPr>
          <w:rFonts w:cs="B Lotus"/>
          <w:color w:val="000000"/>
          <w:sz w:val="20"/>
          <w:rtl/>
        </w:rPr>
        <w:t xml:space="preserve">متن روان و گویای انگلیسی تنظیم شده باشد. توصیه اکید </w:t>
      </w:r>
      <w:r w:rsidRPr="00BA13DD">
        <w:rPr>
          <w:rFonts w:cs="B Lotus" w:hint="cs"/>
          <w:color w:val="000000"/>
          <w:sz w:val="20"/>
          <w:rtl/>
        </w:rPr>
        <w:t>مي</w:t>
      </w:r>
      <w:r w:rsidRPr="00BA13DD">
        <w:rPr>
          <w:rFonts w:cs="B Lotus" w:hint="cs"/>
          <w:color w:val="000000"/>
          <w:sz w:val="20"/>
          <w:rtl/>
        </w:rPr>
        <w:softHyphen/>
        <w:t xml:space="preserve">شود پيش </w:t>
      </w:r>
      <w:r w:rsidRPr="00BA13DD">
        <w:rPr>
          <w:rFonts w:cs="B Lotus"/>
          <w:color w:val="000000"/>
          <w:sz w:val="20"/>
          <w:rtl/>
        </w:rPr>
        <w:t xml:space="preserve">از ارسال </w:t>
      </w:r>
      <w:r w:rsidRPr="00BA13DD">
        <w:rPr>
          <w:rFonts w:cs="B Lotus" w:hint="cs"/>
          <w:color w:val="000000"/>
          <w:sz w:val="20"/>
          <w:rtl/>
        </w:rPr>
        <w:t xml:space="preserve">مقاله، </w:t>
      </w:r>
      <w:r w:rsidRPr="00BA13DD">
        <w:rPr>
          <w:rFonts w:cs="B Lotus"/>
          <w:color w:val="000000"/>
          <w:sz w:val="20"/>
          <w:rtl/>
        </w:rPr>
        <w:t xml:space="preserve">عنوان و چکیده </w:t>
      </w:r>
      <w:r w:rsidRPr="00BA13DD">
        <w:rPr>
          <w:rFonts w:cs="B Lotus" w:hint="cs"/>
          <w:color w:val="000000"/>
          <w:sz w:val="20"/>
          <w:rtl/>
        </w:rPr>
        <w:t xml:space="preserve">مبسوط </w:t>
      </w:r>
      <w:r w:rsidRPr="00BA13DD">
        <w:rPr>
          <w:rFonts w:cs="B Lotus"/>
          <w:color w:val="000000"/>
          <w:sz w:val="20"/>
          <w:rtl/>
        </w:rPr>
        <w:t xml:space="preserve">انگلیسی </w:t>
      </w:r>
      <w:r w:rsidRPr="00BA13DD">
        <w:rPr>
          <w:rFonts w:cs="B Lotus" w:hint="cs"/>
          <w:color w:val="000000"/>
          <w:sz w:val="20"/>
          <w:rtl/>
        </w:rPr>
        <w:t>آن توسط افرادی</w:t>
      </w:r>
      <w:r w:rsidRPr="00BA13DD">
        <w:rPr>
          <w:rFonts w:cs="B Lotus"/>
          <w:color w:val="000000"/>
          <w:sz w:val="20"/>
          <w:rtl/>
        </w:rPr>
        <w:t xml:space="preserve"> که تسلط و اشراف </w:t>
      </w:r>
      <w:r w:rsidRPr="00BA13DD">
        <w:rPr>
          <w:rFonts w:cs="B Lotus" w:hint="cs"/>
          <w:color w:val="000000"/>
          <w:sz w:val="20"/>
          <w:rtl/>
        </w:rPr>
        <w:t>کافي</w:t>
      </w:r>
      <w:r w:rsidRPr="00BA13DD">
        <w:rPr>
          <w:rFonts w:cs="B Lotus"/>
          <w:color w:val="000000"/>
          <w:sz w:val="20"/>
          <w:rtl/>
        </w:rPr>
        <w:t xml:space="preserve"> به زبان انگلیسی </w:t>
      </w:r>
      <w:r w:rsidRPr="00BA13DD">
        <w:rPr>
          <w:rFonts w:cs="B Lotus" w:hint="cs"/>
          <w:color w:val="000000"/>
          <w:sz w:val="20"/>
          <w:rtl/>
        </w:rPr>
        <w:t>دارند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="00090B87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دقت ویرایش و </w:t>
      </w:r>
      <w:r w:rsidRPr="00BA13DD">
        <w:rPr>
          <w:rFonts w:cs="B Lotus"/>
          <w:color w:val="000000"/>
          <w:sz w:val="20"/>
          <w:rtl/>
        </w:rPr>
        <w:t>بازبینی شود</w:t>
      </w:r>
      <w:r>
        <w:rPr>
          <w:rFonts w:cs="B Lotus" w:hint="cs"/>
          <w:color w:val="000000"/>
          <w:sz w:val="20"/>
          <w:rtl/>
        </w:rPr>
        <w:t>:</w:t>
      </w:r>
    </w:p>
    <w:p w14:paraId="78108AC0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14:paraId="2DA7D4C6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13DD">
        <w:rPr>
          <w:rFonts w:ascii="Times New Roman" w:hAnsi="Times New Roman" w:cs="Times New Roman"/>
          <w:sz w:val="22"/>
          <w:szCs w:val="22"/>
        </w:rPr>
        <w:t xml:space="preserve">Extended abstract should be written using the following structure and in a form that is shorter than the full 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>text (i.e., the original text in Persian). Extended abstract of the full paper should be written with Times New Roman font (11 pt) and single</w:t>
      </w:r>
      <w:r w:rsidR="007052BE" w:rsidRPr="00BA13DD">
        <w:rPr>
          <w:rFonts w:cs="B Lotus"/>
          <w:sz w:val="20"/>
        </w:rPr>
        <w:t>–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>line spacing.</w:t>
      </w:r>
    </w:p>
    <w:p w14:paraId="1A9A6E7F" w14:textId="77777777" w:rsidR="0084675D" w:rsidRPr="00BA13D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8DCB50" w14:textId="77777777" w:rsidR="0084675D" w:rsidRPr="00BA13DD" w:rsidRDefault="0084675D" w:rsidP="007052BE">
      <w:pPr>
        <w:pStyle w:val="Default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A13DD">
        <w:rPr>
          <w:rFonts w:ascii="Arial" w:hAnsi="Arial" w:cs="Arial"/>
          <w:b/>
          <w:bCs/>
          <w:sz w:val="28"/>
          <w:szCs w:val="28"/>
        </w:rPr>
        <w:t xml:space="preserve">Paper Title Should be Arial, Font Size 14 pt, Bold, First Caps, Centered (The Scientific Name in the Title Should be </w:t>
      </w:r>
      <w:r w:rsidRPr="00BA13DD">
        <w:rPr>
          <w:rFonts w:ascii="Arial" w:hAnsi="Arial" w:cs="Arial"/>
          <w:b/>
          <w:bCs/>
          <w:i/>
          <w:iCs/>
          <w:sz w:val="28"/>
          <w:szCs w:val="28"/>
        </w:rPr>
        <w:t>Italic</w:t>
      </w:r>
      <w:r w:rsidRPr="00BA13DD">
        <w:rPr>
          <w:rFonts w:ascii="Arial" w:hAnsi="Arial" w:cs="Arial"/>
          <w:b/>
          <w:bCs/>
          <w:sz w:val="28"/>
          <w:szCs w:val="28"/>
        </w:rPr>
        <w:t>)</w:t>
      </w:r>
    </w:p>
    <w:p w14:paraId="27BD995A" w14:textId="77777777" w:rsidR="0084675D" w:rsidRPr="00EE1F4D" w:rsidRDefault="0084675D" w:rsidP="007052BE">
      <w:pPr>
        <w:pStyle w:val="Default"/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2FB0CAA4" w14:textId="77777777" w:rsidR="0084675D" w:rsidRDefault="0084675D" w:rsidP="007052BE">
      <w:pPr>
        <w:pStyle w:val="Default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13DD">
        <w:rPr>
          <w:rFonts w:ascii="Arial" w:hAnsi="Arial" w:cs="Arial"/>
          <w:b/>
          <w:bCs/>
          <w:sz w:val="20"/>
          <w:szCs w:val="20"/>
        </w:rPr>
        <w:t>Author’s Name and Surname</w:t>
      </w:r>
      <w:r w:rsidRPr="00BA13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BA13DD">
        <w:rPr>
          <w:rFonts w:ascii="Arial" w:hAnsi="Arial" w:cs="Arial"/>
          <w:b/>
          <w:bCs/>
          <w:sz w:val="20"/>
          <w:szCs w:val="20"/>
        </w:rPr>
        <w:t>, Author’s Name and Surname</w:t>
      </w:r>
      <w:r w:rsidRPr="00BA13DD">
        <w:rPr>
          <w:rFonts w:ascii="Arial" w:hAnsi="Arial" w:cs="Arial"/>
          <w:b/>
          <w:bCs/>
          <w:sz w:val="20"/>
          <w:szCs w:val="20"/>
          <w:vertAlign w:val="superscript"/>
        </w:rPr>
        <w:t>2,*</w:t>
      </w:r>
      <w:r w:rsidRPr="00BA13DD">
        <w:rPr>
          <w:rFonts w:ascii="Arial" w:hAnsi="Arial" w:cs="Arial"/>
          <w:b/>
          <w:bCs/>
          <w:sz w:val="13"/>
          <w:szCs w:val="13"/>
        </w:rPr>
        <w:t xml:space="preserve"> </w:t>
      </w:r>
      <w:r w:rsidRPr="00BA13DD">
        <w:rPr>
          <w:rFonts w:ascii="Arial" w:hAnsi="Arial" w:cs="Arial"/>
          <w:b/>
          <w:bCs/>
          <w:sz w:val="20"/>
          <w:szCs w:val="20"/>
        </w:rPr>
        <w:t>(font size 12 pt)</w:t>
      </w:r>
    </w:p>
    <w:p w14:paraId="2C5AD138" w14:textId="77777777" w:rsidR="007052BE" w:rsidRPr="00BA13DD" w:rsidRDefault="007052BE" w:rsidP="007052BE">
      <w:pPr>
        <w:pStyle w:val="Default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190A71" w14:textId="77777777" w:rsidR="0084675D" w:rsidRPr="00A90EA2" w:rsidRDefault="0084675D" w:rsidP="007052BE">
      <w:pPr>
        <w:pStyle w:val="Default"/>
        <w:widowControl w:val="0"/>
        <w:jc w:val="center"/>
        <w:rPr>
          <w:rFonts w:ascii="Times New Roman" w:hAnsi="Times New Roman"/>
          <w:sz w:val="20"/>
          <w:szCs w:val="20"/>
        </w:rPr>
      </w:pPr>
      <w:r w:rsidRPr="00A90EA2">
        <w:rPr>
          <w:rFonts w:ascii="Times New Roman" w:hAnsi="Times New Roman"/>
          <w:sz w:val="20"/>
          <w:szCs w:val="20"/>
        </w:rPr>
        <w:t xml:space="preserve">Authors’ affiliations should be given as footnotes. </w:t>
      </w:r>
      <w:r>
        <w:rPr>
          <w:rFonts w:ascii="Times New Roman" w:hAnsi="Times New Roman"/>
          <w:sz w:val="20"/>
          <w:szCs w:val="20"/>
        </w:rPr>
        <w:t>Corresponding author should be shown by asterisk (*) and his/her E-mail should be provided in the footnote as well.</w:t>
      </w:r>
    </w:p>
    <w:p w14:paraId="62B25442" w14:textId="77777777" w:rsidR="0084675D" w:rsidRDefault="0084675D" w:rsidP="007052BE">
      <w:pPr>
        <w:pStyle w:val="CommentText"/>
        <w:widowControl w:val="0"/>
      </w:pPr>
    </w:p>
    <w:p w14:paraId="6E57658E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  <w:lang w:bidi="fa-IR"/>
        </w:rPr>
      </w:pPr>
      <w:r w:rsidRPr="00505C36">
        <w:rPr>
          <w:rFonts w:ascii="Times New Roman" w:hAnsi="Times New Roman" w:cs="Times New Roman"/>
          <w:b/>
          <w:bCs/>
          <w:color w:val="auto"/>
          <w:sz w:val="22"/>
          <w:szCs w:val="22"/>
          <w:lang w:bidi="fa-IR"/>
        </w:rPr>
        <w:t>Abstract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: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 Abstract should be written in 200</w:t>
      </w:r>
      <w:r w:rsidR="007052BE" w:rsidRPr="00BA13DD">
        <w:rPr>
          <w:rFonts w:cs="B Lotus"/>
          <w:sz w:val="20"/>
        </w:rPr>
        <w:t>–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250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 words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; o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>bjectives, methods and findings are summarized in this section.</w:t>
      </w:r>
    </w:p>
    <w:p w14:paraId="29DFE2E9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  <w:lang w:bidi="fa-IR"/>
        </w:rPr>
      </w:pPr>
    </w:p>
    <w:p w14:paraId="0D10D4E5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Keywords: </w:t>
      </w:r>
      <w:r w:rsidRPr="00505C36">
        <w:rPr>
          <w:rFonts w:ascii="Times New Roman" w:hAnsi="Times New Roman" w:cs="Times New Roman"/>
          <w:sz w:val="22"/>
          <w:szCs w:val="22"/>
        </w:rPr>
        <w:t>The authors should provide 4 to 6 keywords which are consistent with those in Persian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and separated with 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comma</w:t>
      </w:r>
      <w:r w:rsidRPr="00505C36">
        <w:rPr>
          <w:rFonts w:ascii="Times New Roman" w:hAnsi="Times New Roman" w:cs="Times New Roman"/>
          <w:sz w:val="22"/>
          <w:szCs w:val="22"/>
        </w:rPr>
        <w:t>.</w:t>
      </w:r>
    </w:p>
    <w:p w14:paraId="59C41D45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A3D63A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Background and Objective: </w:t>
      </w:r>
      <w:r w:rsidRPr="00505C36">
        <w:rPr>
          <w:rFonts w:ascii="Times New Roman" w:hAnsi="Times New Roman" w:cs="Times New Roman"/>
          <w:sz w:val="22"/>
          <w:szCs w:val="22"/>
        </w:rPr>
        <w:t xml:space="preserve">Current literature regarding the work subject should be examined and the differences the said work from the past, similar works </w:t>
      </w:r>
      <w:r>
        <w:rPr>
          <w:rFonts w:ascii="Times New Roman" w:hAnsi="Times New Roman" w:cs="Times New Roman"/>
          <w:sz w:val="22"/>
          <w:szCs w:val="22"/>
        </w:rPr>
        <w:t xml:space="preserve">and the aim </w:t>
      </w:r>
      <w:r w:rsidRPr="00505C36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present study </w:t>
      </w:r>
      <w:r w:rsidRPr="00505C36">
        <w:rPr>
          <w:rFonts w:ascii="Times New Roman" w:hAnsi="Times New Roman" w:cs="Times New Roman"/>
          <w:sz w:val="22"/>
          <w:szCs w:val="22"/>
        </w:rPr>
        <w:t>should be presented clearly in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505C36">
        <w:rPr>
          <w:rFonts w:ascii="Times New Roman" w:hAnsi="Times New Roman" w:cs="Times New Roman"/>
          <w:sz w:val="22"/>
          <w:szCs w:val="22"/>
        </w:rPr>
        <w:t xml:space="preserve"> section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5E5A11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B226B3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Methods: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>All methods that have been used in the work must be stated clearly.</w:t>
      </w:r>
    </w:p>
    <w:p w14:paraId="5A8389C7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496EBD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Results: </w:t>
      </w:r>
      <w:r w:rsidRPr="00505C36">
        <w:rPr>
          <w:rFonts w:ascii="Times New Roman" w:hAnsi="Times New Roman" w:cs="Times New Roman"/>
          <w:sz w:val="22"/>
          <w:szCs w:val="22"/>
        </w:rPr>
        <w:t>Results of the study should be presented and discussed in a clear and concise manner.</w:t>
      </w:r>
    </w:p>
    <w:p w14:paraId="3329FB2A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953E11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Conclusions: </w:t>
      </w:r>
      <w:r w:rsidRPr="00505C36">
        <w:rPr>
          <w:rFonts w:ascii="Times New Roman" w:hAnsi="Times New Roman" w:cs="Times New Roman"/>
          <w:sz w:val="22"/>
          <w:szCs w:val="22"/>
        </w:rPr>
        <w:t xml:space="preserve">Please conclude your work incorporating your most important findings.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>The information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 xml:space="preserve"> conveyed by the extended abstract should not be different from that conveyed by the original paper (in Persian)</w:t>
      </w:r>
      <w:r w:rsidRPr="00BA13D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47B11C8" w14:textId="77777777" w:rsidR="007052BE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65E604" w14:textId="77777777" w:rsidR="0084675D" w:rsidRDefault="0084675D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color w:val="auto"/>
          <w:sz w:val="22"/>
          <w:szCs w:val="22"/>
        </w:rPr>
        <w:t>References: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>
        <w:rPr>
          <w:rFonts w:ascii="Times New Roman" w:hAnsi="Times New Roman" w:cs="Times New Roman"/>
          <w:color w:val="auto"/>
          <w:sz w:val="22"/>
          <w:szCs w:val="22"/>
        </w:rPr>
        <w:t>umber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important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references </w:t>
      </w:r>
      <w:r>
        <w:rPr>
          <w:rFonts w:ascii="Times New Roman" w:hAnsi="Times New Roman" w:cs="Times New Roman"/>
          <w:color w:val="auto"/>
          <w:sz w:val="22"/>
          <w:szCs w:val="22"/>
        </w:rPr>
        <w:t>(maximum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5</w:t>
      </w:r>
      <w:r>
        <w:rPr>
          <w:rFonts w:ascii="Times New Roman" w:hAnsi="Times New Roman" w:cs="Times New Roman"/>
          <w:color w:val="auto"/>
          <w:sz w:val="22"/>
          <w:szCs w:val="22"/>
        </w:rPr>
        <w:t>) are listed according to the above-mentioned format.</w:t>
      </w:r>
    </w:p>
    <w:p w14:paraId="103628C8" w14:textId="77777777" w:rsidR="007052BE" w:rsidRPr="00505C36" w:rsidRDefault="007052BE" w:rsidP="007052BE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C747EB" w14:textId="77777777" w:rsidR="0084675D" w:rsidRPr="00505C36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1"/>
          <w:szCs w:val="21"/>
          <w:rtl/>
          <w:lang w:bidi="fa-IR"/>
        </w:rPr>
      </w:pPr>
      <w:r w:rsidRPr="00505C36">
        <w:rPr>
          <w:rStyle w:val="Strong"/>
          <w:rFonts w:cs="B Lotus" w:hint="cs"/>
          <w:color w:val="000000"/>
          <w:sz w:val="21"/>
          <w:szCs w:val="21"/>
          <w:bdr w:val="none" w:sz="0" w:space="0" w:color="auto" w:frame="1"/>
          <w:rtl/>
          <w:lang w:bidi="fa-IR"/>
        </w:rPr>
        <w:t xml:space="preserve">(لازم به ذكر است كه </w:t>
      </w:r>
      <w:r w:rsidRPr="00505C36">
        <w:rPr>
          <w:rStyle w:val="Strong"/>
          <w:rFonts w:cs="B Lotus"/>
          <w:color w:val="000000"/>
          <w:sz w:val="21"/>
          <w:szCs w:val="21"/>
          <w:bdr w:val="none" w:sz="0" w:space="0" w:color="auto" w:frame="1"/>
          <w:rtl/>
        </w:rPr>
        <w:t xml:space="preserve">واژه‌های کلیدی </w:t>
      </w:r>
      <w:r w:rsidRPr="00505C36">
        <w:rPr>
          <w:rFonts w:cs="B Lotus"/>
          <w:b/>
          <w:bCs/>
          <w:color w:val="000000"/>
          <w:sz w:val="21"/>
          <w:szCs w:val="21"/>
          <w:rtl/>
        </w:rPr>
        <w:t>برگردان کامل «واژه‌های کلیدی فارسی» به زبان انگلیسی است</w:t>
      </w:r>
      <w:r w:rsidRPr="00505C36">
        <w:rPr>
          <w:rFonts w:cs="B Lotus" w:hint="cs"/>
          <w:b/>
          <w:bCs/>
          <w:color w:val="000000"/>
          <w:sz w:val="21"/>
          <w:szCs w:val="21"/>
          <w:rtl/>
        </w:rPr>
        <w:t xml:space="preserve"> و به</w:t>
      </w:r>
      <w:r w:rsidR="00343441">
        <w:rPr>
          <w:rFonts w:cs="B Lotus" w:hint="eastAsia"/>
          <w:b/>
          <w:bCs/>
          <w:color w:val="000000"/>
          <w:sz w:val="21"/>
          <w:szCs w:val="21"/>
          <w:rtl/>
        </w:rPr>
        <w:t>‌</w:t>
      </w:r>
      <w:r w:rsidRPr="00505C36">
        <w:rPr>
          <w:rFonts w:cs="B Lotus" w:hint="cs"/>
          <w:b/>
          <w:bCs/>
          <w:color w:val="000000"/>
          <w:sz w:val="21"/>
          <w:szCs w:val="21"/>
          <w:rtl/>
        </w:rPr>
        <w:t>ترتیب حروف الفبا ارائه شوند</w:t>
      </w:r>
      <w:r w:rsidRPr="00505C36">
        <w:rPr>
          <w:rFonts w:cs="B Lotus"/>
          <w:b/>
          <w:bCs/>
          <w:color w:val="000000"/>
          <w:sz w:val="21"/>
          <w:szCs w:val="21"/>
          <w:rtl/>
        </w:rPr>
        <w:t>.</w:t>
      </w:r>
      <w:r w:rsidRPr="00505C36">
        <w:rPr>
          <w:rFonts w:cs="B Lotus" w:hint="cs"/>
          <w:color w:val="000000"/>
          <w:sz w:val="21"/>
          <w:szCs w:val="21"/>
          <w:rtl/>
        </w:rPr>
        <w:t>)</w:t>
      </w:r>
    </w:p>
    <w:p w14:paraId="601EABE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</w:p>
    <w:p w14:paraId="13B4C8B5" w14:textId="77777777" w:rsidR="00046F8C" w:rsidRDefault="00046F8C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  <w:rtl/>
          <w:lang w:bidi="fa-IR"/>
        </w:rPr>
      </w:pPr>
    </w:p>
    <w:p w14:paraId="198485CC" w14:textId="77777777" w:rsidR="00046F8C" w:rsidRDefault="00046F8C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  <w:rtl/>
          <w:lang w:bidi="fa-IR"/>
        </w:rPr>
      </w:pPr>
    </w:p>
    <w:p w14:paraId="0C0DA5E0" w14:textId="77777777" w:rsidR="00046F8C" w:rsidRDefault="00046F8C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  <w:rtl/>
          <w:lang w:bidi="fa-IR"/>
        </w:rPr>
      </w:pPr>
    </w:p>
    <w:p w14:paraId="02A12FC9" w14:textId="77777777" w:rsidR="007052BE" w:rsidRPr="001256E5" w:rsidRDefault="001256E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30"/>
          <w:szCs w:val="34"/>
          <w:bdr w:val="none" w:sz="0" w:space="0" w:color="auto" w:frame="1"/>
          <w:rtl/>
          <w:lang w:bidi="fa-IR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178A32" wp14:editId="138FBE20">
                <wp:simplePos x="0" y="0"/>
                <wp:positionH relativeFrom="column">
                  <wp:posOffset>2792730</wp:posOffset>
                </wp:positionH>
                <wp:positionV relativeFrom="paragraph">
                  <wp:posOffset>385998</wp:posOffset>
                </wp:positionV>
                <wp:extent cx="532737" cy="1404620"/>
                <wp:effectExtent l="0" t="0" r="127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3243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78A32" id="_x0000_s1030" type="#_x0000_t202" style="position:absolute;left:0;text-align:left;margin-left:219.9pt;margin-top:30.4pt;width:41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fQIgIAACI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Z0QYlhGi16&#10;EWMg72EkRVRnsL7CpGeLaWHEY3Q5VertE/AfnhhY98xsxYNzMPSCtchuHm9mF1cnHB9BmuEztPgM&#10;2wVIQGPndJQOxSCIji4dzs5EKhwPF1fFzdUNJRxD8zIvr4tkXcaq023rfPgoQJO4qKlD5xM62z/5&#10;ENmw6pQSH/OgZLuRSqWN2zZr5cieYZds0kgFvEpThgw1vVsUi4RsIN5PDaRlwC5WUtf0No9j6quo&#10;xgfTppTApJrWyESZozxRkUmbMDZj8qE8qd5Ae0C9HExNi58MFz24X5QM2LA19T93zAlK1CeDmt/N&#10;yzJ2eNqUixtUiLjLSHMZYYYjVE0DJdNyHdKvSHLYB/RmI5Ns0cSJyZEyNmJS8/hpYqdf7lPWn6+9&#10;+g0AAP//AwBQSwMEFAAGAAgAAAAhALAUvTrgAAAACgEAAA8AAABkcnMvZG93bnJldi54bWxMj81O&#10;wzAQhO9IvIO1SNyoTUpLCdlUFRUXDkgUpPboxk4c4Z/IdtPw9iwnelqNdjTzTbWenGWjjqkPHuF+&#10;JoBp3wTV+w7h6/P1bgUsZemVtMFrhB+dYF1fX1WyVOHsP/S4yx2jEJ9KiWByHkrOU2O0k2kWBu3p&#10;14boZCYZO66iPFO4s7wQYsmd7D01GDnoF6Ob793JIeyd6dU2vh9aZcftW7tZDFMcEG9vps0zsKyn&#10;/G+GP3xCh5qYjuHkVWIW4WH+ROgZYSnokmFRzB+BHRGKVSGA1xW/nFD/AgAA//8DAFBLAQItABQA&#10;BgAIAAAAIQC2gziS/gAAAOEBAAATAAAAAAAAAAAAAAAAAAAAAABbQ29udGVudF9UeXBlc10ueG1s&#10;UEsBAi0AFAAGAAgAAAAhADj9If/WAAAAlAEAAAsAAAAAAAAAAAAAAAAALwEAAF9yZWxzLy5yZWxz&#10;UEsBAi0AFAAGAAgAAAAhAIGB59AiAgAAIgQAAA4AAAAAAAAAAAAAAAAALgIAAGRycy9lMm9Eb2Mu&#10;eG1sUEsBAi0AFAAGAAgAAAAhALAUvTrgAAAACgEAAA8AAAAAAAAAAAAAAAAAfAQAAGRycy9kb3du&#10;cmV2LnhtbFBLBQYAAAAABAAEAPMAAACJBQAAAAA=&#10;" stroked="f">
                <v:textbox style="mso-fit-shape-to-text:t">
                  <w:txbxContent>
                    <w:p w14:paraId="7F3B3243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ز</w:t>
                      </w:r>
                    </w:p>
                  </w:txbxContent>
                </v:textbox>
              </v:shape>
            </w:pict>
          </mc:Fallback>
        </mc:AlternateContent>
      </w:r>
    </w:p>
    <w:p w14:paraId="7CB2E85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راهنمای فنی</w:t>
      </w:r>
    </w:p>
    <w:p w14:paraId="768845E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 xml:space="preserve">ساختار متن: فونت عنوان مقاله و عناوین اصلی ساختار </w:t>
      </w:r>
      <w:r w:rsidRPr="00BA13DD">
        <w:rPr>
          <w:rFonts w:cs="B Lotus" w:hint="cs"/>
          <w:color w:val="000000"/>
          <w:sz w:val="20"/>
          <w:rtl/>
        </w:rPr>
        <w:t xml:space="preserve">مقاله </w:t>
      </w:r>
      <w:r w:rsidRPr="00BA13DD">
        <w:rPr>
          <w:rFonts w:cs="B Lotus"/>
          <w:color w:val="000000"/>
          <w:sz w:val="20"/>
          <w:rtl/>
        </w:rPr>
        <w:t>(</w:t>
      </w:r>
      <w:r w:rsidRPr="00BA13DD">
        <w:rPr>
          <w:rFonts w:cs="B Lotus" w:hint="cs"/>
          <w:color w:val="000000"/>
          <w:sz w:val="20"/>
          <w:rtl/>
        </w:rPr>
        <w:t xml:space="preserve">شامل </w:t>
      </w:r>
      <w:r w:rsidRPr="00BA13DD">
        <w:rPr>
          <w:rFonts w:cs="B Lotus"/>
          <w:color w:val="000000"/>
          <w:sz w:val="20"/>
          <w:rtl/>
        </w:rPr>
        <w:t>مقدمه، مواد و روش‌ها، نتایج، بحث، نتیجه‌گیری کلی و فهرست منابع مورد استفاده) باید توپر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Bold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باشد. استفاده از زیرعنوان‌ها</w:t>
      </w:r>
      <w:r w:rsidRPr="00BA13DD">
        <w:rPr>
          <w:rFonts w:cs="B Lotus" w:hint="cs"/>
          <w:color w:val="000000"/>
          <w:sz w:val="20"/>
          <w:rtl/>
        </w:rPr>
        <w:t xml:space="preserve"> (عنوان</w:t>
      </w:r>
      <w:r w:rsidRPr="00BA13DD">
        <w:rPr>
          <w:rFonts w:cs="B Lotus" w:hint="cs"/>
          <w:color w:val="000000"/>
          <w:sz w:val="20"/>
          <w:rtl/>
        </w:rPr>
        <w:softHyphen/>
        <w:t>هاي فرعي)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مانعي</w:t>
      </w:r>
      <w:r w:rsidRPr="00BA13DD">
        <w:rPr>
          <w:rFonts w:cs="B Lotus"/>
          <w:color w:val="000000"/>
          <w:sz w:val="20"/>
          <w:rtl/>
        </w:rPr>
        <w:t xml:space="preserve"> ندارد اما از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کارگیری زیرعنوان‌های متعدد خودداری شود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دستورهاي نقطه‌گذاري</w:t>
      </w:r>
      <w:r w:rsidR="00343441">
        <w:rPr>
          <w:rFonts w:cs="B Lotus" w:hint="cs"/>
          <w:color w:val="000000"/>
          <w:sz w:val="20"/>
          <w:rtl/>
        </w:rPr>
        <w:t xml:space="preserve"> </w:t>
      </w:r>
      <w:r w:rsidR="00343441" w:rsidRPr="00BA13DD">
        <w:rPr>
          <w:rFonts w:cs="B Lotus"/>
          <w:color w:val="000000"/>
          <w:sz w:val="20"/>
        </w:rPr>
        <w:t>(Punctuation)</w:t>
      </w:r>
      <w:r w:rsidR="00343441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در نوشتار متن رعايت شود. </w:t>
      </w:r>
      <w:r w:rsidRPr="00BA13DD">
        <w:rPr>
          <w:rFonts w:cs="B Lotus" w:hint="cs"/>
          <w:color w:val="000000"/>
          <w:sz w:val="20"/>
          <w:rtl/>
        </w:rPr>
        <w:t xml:space="preserve">براي مثال </w:t>
      </w:r>
      <w:r w:rsidRPr="00BA13DD">
        <w:rPr>
          <w:rFonts w:cs="B Lotus"/>
          <w:color w:val="000000"/>
          <w:sz w:val="20"/>
          <w:rtl/>
        </w:rPr>
        <w:t xml:space="preserve">نقطه (.) </w:t>
      </w:r>
      <w:r w:rsidRPr="00BA13DD">
        <w:rPr>
          <w:rFonts w:cs="B Lotus" w:hint="cs"/>
          <w:color w:val="000000"/>
          <w:sz w:val="20"/>
          <w:rtl/>
        </w:rPr>
        <w:t>پايان يك جمله (</w:t>
      </w:r>
      <w:r w:rsidRPr="00BA13DD">
        <w:rPr>
          <w:rFonts w:cs="B Lotus"/>
          <w:color w:val="000000"/>
          <w:sz w:val="20"/>
        </w:rPr>
        <w:t>Full stop</w:t>
      </w:r>
      <w:r w:rsidRPr="00BA13DD">
        <w:rPr>
          <w:rFonts w:cs="B Lotus" w:hint="cs"/>
          <w:color w:val="000000"/>
          <w:sz w:val="20"/>
          <w:rtl/>
        </w:rPr>
        <w:t xml:space="preserve">)، كاما </w:t>
      </w:r>
      <w:r w:rsidRPr="00BA13DD">
        <w:rPr>
          <w:rFonts w:cs="B Lotus"/>
          <w:color w:val="000000"/>
          <w:sz w:val="20"/>
          <w:rtl/>
        </w:rPr>
        <w:t>(،) و علامت سوال (؟)</w:t>
      </w:r>
      <w:r w:rsidRPr="00BA13DD">
        <w:rPr>
          <w:rFonts w:cs="B Lotus" w:hint="cs"/>
          <w:color w:val="000000"/>
          <w:sz w:val="20"/>
          <w:rtl/>
        </w:rPr>
        <w:t xml:space="preserve"> به جمله يا كلمات قبل چسبيده باشد و يك فاصله با جمله يا عبارت بعدي </w:t>
      </w:r>
      <w:r w:rsidRPr="00BA13DD">
        <w:rPr>
          <w:rFonts w:cs="B Lotus"/>
          <w:color w:val="000000"/>
          <w:sz w:val="20"/>
          <w:rtl/>
        </w:rPr>
        <w:t>لازم است. رعا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ت</w:t>
      </w:r>
      <w:r w:rsidRPr="00BA13DD">
        <w:rPr>
          <w:rFonts w:cs="B Lotus"/>
          <w:color w:val="000000"/>
          <w:sz w:val="20"/>
          <w:rtl/>
        </w:rPr>
        <w:t xml:space="preserve"> ن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م‌فاصله</w:t>
      </w:r>
      <w:r w:rsidRPr="00BA13DD">
        <w:rPr>
          <w:rFonts w:cs="B Lotus"/>
          <w:color w:val="000000"/>
          <w:sz w:val="20"/>
          <w:rtl/>
        </w:rPr>
        <w:t xml:space="preserve"> در کلمات ترک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ب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و جمع مانند اندازه‌گ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ر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،</w:t>
      </w:r>
      <w:r w:rsidRPr="00BA13DD">
        <w:rPr>
          <w:rFonts w:cs="B Lotus"/>
          <w:color w:val="000000"/>
          <w:sz w:val="20"/>
          <w:rtl/>
        </w:rPr>
        <w:t xml:space="preserve"> شده‌اند، م</w:t>
      </w:r>
      <w:r w:rsidRPr="00BA13DD">
        <w:rPr>
          <w:rFonts w:cs="B Lotus" w:hint="cs"/>
          <w:color w:val="000000"/>
          <w:sz w:val="20"/>
          <w:rtl/>
        </w:rPr>
        <w:t>ی‌</w:t>
      </w:r>
      <w:r w:rsidRPr="00BA13DD">
        <w:rPr>
          <w:rFonts w:cs="B Lotus" w:hint="eastAsia"/>
          <w:color w:val="000000"/>
          <w:sz w:val="20"/>
          <w:rtl/>
        </w:rPr>
        <w:t>شود،</w:t>
      </w:r>
      <w:r w:rsidRPr="00BA13DD">
        <w:rPr>
          <w:rFonts w:cs="B Lotus"/>
          <w:color w:val="000000"/>
          <w:sz w:val="20"/>
          <w:rtl/>
        </w:rPr>
        <w:t xml:space="preserve"> م</w:t>
      </w:r>
      <w:r w:rsidRPr="00BA13DD">
        <w:rPr>
          <w:rFonts w:cs="B Lotus" w:hint="cs"/>
          <w:color w:val="000000"/>
          <w:sz w:val="20"/>
          <w:rtl/>
        </w:rPr>
        <w:t>ی‌</w:t>
      </w:r>
      <w:r w:rsidRPr="00BA13DD">
        <w:rPr>
          <w:rFonts w:cs="B Lotus" w:hint="eastAsia"/>
          <w:color w:val="000000"/>
          <w:sz w:val="20"/>
          <w:rtl/>
        </w:rPr>
        <w:t>توان</w:t>
      </w:r>
      <w:r w:rsidRPr="00BA13DD">
        <w:rPr>
          <w:rFonts w:cs="B Lotus"/>
          <w:color w:val="000000"/>
          <w:sz w:val="20"/>
          <w:rtl/>
        </w:rPr>
        <w:t xml:space="preserve"> و ... ضرور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است</w:t>
      </w:r>
      <w:r w:rsidRPr="00BA13DD">
        <w:rPr>
          <w:rFonts w:cs="B Lotus"/>
          <w:color w:val="000000"/>
          <w:sz w:val="20"/>
        </w:rPr>
        <w:t>.</w:t>
      </w:r>
    </w:p>
    <w:p w14:paraId="64EE4F83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2- تا جایی که امکان دارد</w:t>
      </w:r>
      <w:r w:rsidRPr="00BA13DD">
        <w:rPr>
          <w:rFonts w:cs="B Lotus"/>
          <w:color w:val="000000"/>
          <w:sz w:val="20"/>
          <w:rtl/>
        </w:rPr>
        <w:t xml:space="preserve"> از کاربرد واژه‌های خارجی </w:t>
      </w:r>
      <w:r w:rsidRPr="00BA13DD">
        <w:rPr>
          <w:rFonts w:cs="B Lotus" w:hint="cs"/>
          <w:color w:val="000000"/>
          <w:sz w:val="20"/>
          <w:rtl/>
        </w:rPr>
        <w:t xml:space="preserve">در متن مقاله </w:t>
      </w:r>
      <w:r w:rsidRPr="00BA13DD">
        <w:rPr>
          <w:rFonts w:cs="B Lotus"/>
          <w:color w:val="000000"/>
          <w:sz w:val="20"/>
          <w:rtl/>
        </w:rPr>
        <w:t xml:space="preserve">خودداری </w:t>
      </w:r>
      <w:r w:rsidR="00343441">
        <w:rPr>
          <w:rFonts w:cs="B Lotus" w:hint="cs"/>
          <w:color w:val="000000"/>
          <w:sz w:val="20"/>
          <w:rtl/>
        </w:rPr>
        <w:t>کر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  <w:rtl/>
        </w:rPr>
        <w:t xml:space="preserve">ه </w:t>
      </w:r>
      <w:r w:rsidRPr="00BA13DD">
        <w:rPr>
          <w:rFonts w:cs="B Lotus" w:hint="cs"/>
          <w:color w:val="000000"/>
          <w:sz w:val="20"/>
          <w:rtl/>
        </w:rPr>
        <w:t xml:space="preserve">و در صورت لزوم معادل انگلیسی </w:t>
      </w:r>
      <w:r w:rsidRPr="00BA13DD">
        <w:rPr>
          <w:rFonts w:cs="B Lotus"/>
          <w:color w:val="000000"/>
          <w:sz w:val="20"/>
          <w:rtl/>
        </w:rPr>
        <w:t>اسامی و واژه‌های علمی، مکان‌ها، مواد و سایر واژه‌های خارجی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پاورقی (</w:t>
      </w:r>
      <w:r w:rsidRPr="00BA13DD">
        <w:rPr>
          <w:rFonts w:cs="B Lotus"/>
          <w:color w:val="000000"/>
          <w:sz w:val="20"/>
        </w:rPr>
        <w:t>Footnote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نوشته</w:t>
      </w:r>
      <w:r w:rsidRPr="00BA13DD">
        <w:rPr>
          <w:rFonts w:cs="B Lotus" w:hint="cs"/>
          <w:color w:val="000000"/>
          <w:sz w:val="20"/>
          <w:rtl/>
        </w:rPr>
        <w:t xml:space="preserve"> شود. </w:t>
      </w:r>
      <w:r w:rsidRPr="00BA13DD">
        <w:rPr>
          <w:rFonts w:cs="B Lotus"/>
          <w:color w:val="000000"/>
          <w:sz w:val="20"/>
          <w:rtl/>
        </w:rPr>
        <w:t xml:space="preserve">اسامی </w:t>
      </w:r>
      <w:r w:rsidRPr="00BA13DD">
        <w:rPr>
          <w:rFonts w:cs="B Lotus" w:hint="cs"/>
          <w:color w:val="000000"/>
          <w:sz w:val="20"/>
          <w:rtl/>
        </w:rPr>
        <w:t>علمی جانداران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نیز </w:t>
      </w:r>
      <w:r w:rsidRPr="00BA13DD">
        <w:rPr>
          <w:rFonts w:cs="B Lotus"/>
          <w:color w:val="000000"/>
          <w:sz w:val="20"/>
          <w:rtl/>
        </w:rPr>
        <w:t>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انگلیسی (لاتین) و </w:t>
      </w:r>
      <w:r w:rsidRPr="00BA13DD">
        <w:rPr>
          <w:rFonts w:cs="B Lotus"/>
          <w:i/>
          <w:iCs/>
          <w:color w:val="000000"/>
          <w:sz w:val="20"/>
          <w:rtl/>
        </w:rPr>
        <w:t>ایتالیک</w:t>
      </w:r>
      <w:r w:rsidRPr="00BA13DD">
        <w:rPr>
          <w:rFonts w:cs="B Lotus"/>
          <w:color w:val="000000"/>
          <w:sz w:val="20"/>
          <w:rtl/>
        </w:rPr>
        <w:t xml:space="preserve"> در </w:t>
      </w:r>
      <w:r w:rsidRPr="00BA13DD">
        <w:rPr>
          <w:rFonts w:cs="B Lotus" w:hint="cs"/>
          <w:color w:val="000000"/>
          <w:sz w:val="20"/>
          <w:rtl/>
        </w:rPr>
        <w:t>پاورقی</w:t>
      </w:r>
      <w:r w:rsidRPr="00BA13DD">
        <w:rPr>
          <w:rFonts w:cs="B Lotus"/>
          <w:color w:val="000000"/>
          <w:sz w:val="20"/>
          <w:rtl/>
        </w:rPr>
        <w:t xml:space="preserve"> ذکر </w:t>
      </w:r>
      <w:r w:rsidR="00343441">
        <w:rPr>
          <w:rFonts w:cs="B Lotus" w:hint="cs"/>
          <w:color w:val="000000"/>
          <w:sz w:val="20"/>
          <w:rtl/>
        </w:rPr>
        <w:t>شو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</w:p>
    <w:p w14:paraId="256D2F08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3- تمامي مطالب و عنوان جداول و شكل</w:t>
      </w:r>
      <w:r w:rsidRPr="00BA13DD">
        <w:rPr>
          <w:rFonts w:cs="B Lotus" w:hint="cs"/>
          <w:color w:val="000000"/>
          <w:sz w:val="20"/>
          <w:rtl/>
        </w:rPr>
        <w:softHyphen/>
        <w:t>ها هم به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فارسي و هم به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انگليسي (زير مطالب فارسي) ارائه شوند.</w:t>
      </w:r>
    </w:p>
    <w:p w14:paraId="68B20299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4- </w:t>
      </w:r>
      <w:r w:rsidRPr="00BA13DD">
        <w:rPr>
          <w:rFonts w:cs="B Lotus"/>
          <w:color w:val="000000"/>
          <w:sz w:val="20"/>
          <w:rtl/>
        </w:rPr>
        <w:t>جداول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ترتیب ارجاع داده شده در متن شماره‌گذاری شوند. عنوان جد</w:t>
      </w:r>
      <w:r w:rsidRPr="00BA13DD">
        <w:rPr>
          <w:rFonts w:cs="B Lotus" w:hint="cs"/>
          <w:color w:val="000000"/>
          <w:sz w:val="20"/>
          <w:rtl/>
        </w:rPr>
        <w:t>ا</w:t>
      </w:r>
      <w:r w:rsidRPr="00BA13DD">
        <w:rPr>
          <w:rFonts w:cs="B Lotus"/>
          <w:color w:val="000000"/>
          <w:sz w:val="20"/>
          <w:rtl/>
        </w:rPr>
        <w:t xml:space="preserve">ول در بالا و با فرمت وسط‌چين نوشته </w:t>
      </w:r>
      <w:r w:rsidRPr="00BA13DD">
        <w:rPr>
          <w:rFonts w:cs="B Lotus" w:hint="cs"/>
          <w:color w:val="000000"/>
          <w:sz w:val="20"/>
          <w:rtl/>
        </w:rPr>
        <w:t xml:space="preserve">شده </w:t>
      </w:r>
      <w:r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 w:hint="cs"/>
          <w:color w:val="000000"/>
          <w:sz w:val="20"/>
          <w:rtl/>
        </w:rPr>
        <w:t>بيانگر</w:t>
      </w:r>
      <w:r w:rsidRPr="00BA13DD">
        <w:rPr>
          <w:rFonts w:cs="B Lotus"/>
          <w:color w:val="000000"/>
          <w:sz w:val="20"/>
          <w:rtl/>
        </w:rPr>
        <w:t xml:space="preserve"> نتايج </w:t>
      </w:r>
      <w:r w:rsidRPr="00BA13DD">
        <w:rPr>
          <w:rFonts w:cs="B Lotus" w:hint="cs"/>
          <w:color w:val="000000"/>
          <w:sz w:val="20"/>
          <w:rtl/>
        </w:rPr>
        <w:t>ارائه شده</w:t>
      </w:r>
      <w:r w:rsidRPr="00BA13DD">
        <w:rPr>
          <w:rFonts w:cs="B Lotus"/>
          <w:color w:val="000000"/>
          <w:sz w:val="20"/>
          <w:rtl/>
        </w:rPr>
        <w:t xml:space="preserve"> در آن</w:t>
      </w:r>
      <w:r w:rsidR="007052BE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باشد. جداول </w:t>
      </w:r>
      <w:r w:rsidRPr="00BA13DD">
        <w:rPr>
          <w:rFonts w:cs="B Lotus" w:hint="cs"/>
          <w:color w:val="000000"/>
          <w:sz w:val="20"/>
          <w:rtl/>
        </w:rPr>
        <w:t>بدون</w:t>
      </w:r>
      <w:r w:rsidRPr="00BA13DD">
        <w:rPr>
          <w:rFonts w:cs="B Lotus"/>
          <w:color w:val="000000"/>
          <w:sz w:val="20"/>
          <w:rtl/>
        </w:rPr>
        <w:t xml:space="preserve"> خطوط افقی و عمودی </w:t>
      </w:r>
      <w:r w:rsidRPr="00BA13DD">
        <w:rPr>
          <w:rFonts w:cs="B Lotus" w:hint="cs"/>
          <w:color w:val="000000"/>
          <w:sz w:val="20"/>
          <w:rtl/>
        </w:rPr>
        <w:t>ارائه شون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 w:hint="cs"/>
          <w:color w:val="000000"/>
          <w:sz w:val="20"/>
          <w:rtl/>
        </w:rPr>
        <w:t xml:space="preserve"> و تنها</w:t>
      </w:r>
      <w:r w:rsidRPr="00BA13DD">
        <w:rPr>
          <w:rFonts w:cs="B Lotus"/>
          <w:color w:val="000000"/>
          <w:sz w:val="20"/>
          <w:rtl/>
        </w:rPr>
        <w:t xml:space="preserve"> ردیف بالایی در جداول دارای خط</w:t>
      </w:r>
      <w:r w:rsidRPr="00BA13DD">
        <w:rPr>
          <w:rFonts w:cs="B Lotus" w:hint="cs"/>
          <w:color w:val="000000"/>
          <w:sz w:val="20"/>
          <w:rtl/>
        </w:rPr>
        <w:t>وط</w:t>
      </w:r>
      <w:r w:rsidRPr="00BA13DD">
        <w:rPr>
          <w:rFonts w:cs="B Lotus"/>
          <w:color w:val="000000"/>
          <w:sz w:val="20"/>
          <w:rtl/>
        </w:rPr>
        <w:t xml:space="preserve"> بالا و پایین باشد. پایین‌ترین ردیف </w:t>
      </w:r>
      <w:r w:rsidRPr="00BA13DD">
        <w:rPr>
          <w:rFonts w:cs="B Lotus" w:hint="cs"/>
          <w:color w:val="000000"/>
          <w:sz w:val="20"/>
          <w:rtl/>
        </w:rPr>
        <w:t xml:space="preserve">جدول نيز </w:t>
      </w:r>
      <w:r w:rsidRPr="00BA13DD">
        <w:rPr>
          <w:rFonts w:cs="B Lotus"/>
          <w:color w:val="000000"/>
          <w:sz w:val="20"/>
          <w:rtl/>
        </w:rPr>
        <w:t>دارای خط زیرین باشد.</w:t>
      </w:r>
      <w:r w:rsidR="00343441">
        <w:rPr>
          <w:rFonts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واحدهای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هر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ويژگي يا صفت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داخل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پرانتز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ذکر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="00343441">
        <w:rPr>
          <w:rFonts w:cs="B Lotus" w:hint="cs"/>
          <w:color w:val="000000"/>
          <w:sz w:val="20"/>
          <w:rtl/>
        </w:rPr>
        <w:t>شو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در جداول و شکل</w:t>
      </w:r>
      <w:r w:rsidRPr="00BA13DD">
        <w:rPr>
          <w:rFonts w:cs="B Lotus"/>
          <w:color w:val="000000"/>
          <w:sz w:val="20"/>
          <w:rtl/>
        </w:rPr>
        <w:softHyphen/>
        <w:t>ها مضامین آماری رعایت شده و حروف، علائم، واحدها و غیره مبین مقایس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هاي</w:t>
      </w:r>
      <w:r w:rsidRPr="00BA13DD">
        <w:rPr>
          <w:rFonts w:cs="B Lotus"/>
          <w:color w:val="000000"/>
          <w:sz w:val="20"/>
          <w:rtl/>
        </w:rPr>
        <w:t xml:space="preserve"> آماری در زیر</w:t>
      </w:r>
      <w:r w:rsidRPr="00BA13DD">
        <w:rPr>
          <w:rFonts w:cs="B Lotus" w:hint="cs"/>
          <w:color w:val="000000"/>
          <w:sz w:val="20"/>
          <w:rtl/>
        </w:rPr>
        <w:t xml:space="preserve"> جدول يا در عنوان شكل نوشته شود. </w:t>
      </w:r>
      <w:r w:rsidRPr="00BA13DD">
        <w:rPr>
          <w:rFonts w:cs="B Lotus"/>
          <w:color w:val="000000"/>
          <w:sz w:val="20"/>
          <w:rtl/>
        </w:rPr>
        <w:t xml:space="preserve">حروف و علایم آماری </w:t>
      </w:r>
      <w:r w:rsidRPr="00BA13DD">
        <w:rPr>
          <w:rFonts w:cs="B Lotus" w:hint="cs"/>
          <w:color w:val="000000"/>
          <w:sz w:val="20"/>
          <w:rtl/>
        </w:rPr>
        <w:t xml:space="preserve">در سمت راست اعداد </w:t>
      </w:r>
      <w:r w:rsidRPr="00BA13DD">
        <w:rPr>
          <w:rFonts w:cs="B Lotus"/>
          <w:color w:val="000000"/>
          <w:sz w:val="20"/>
          <w:rtl/>
        </w:rPr>
        <w:t>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صورت</w:t>
      </w:r>
      <w:r w:rsidRPr="00BA13DD">
        <w:rPr>
          <w:rFonts w:cs="B Lotus" w:hint="cs"/>
          <w:color w:val="000000"/>
          <w:sz w:val="20"/>
          <w:rtl/>
        </w:rPr>
        <w:t xml:space="preserve"> بالانويس (</w:t>
      </w:r>
      <w:r w:rsidRPr="00BA13DD">
        <w:rPr>
          <w:rFonts w:cs="B Lotus"/>
          <w:color w:val="000000"/>
          <w:sz w:val="20"/>
        </w:rPr>
        <w:t>Superscript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نوشته شود. این حروف و علائم باید در زیر جدول به روشنی بیان و تعریف شوند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نمونه ارائه جدول در مقاله به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زير است:</w:t>
      </w:r>
    </w:p>
    <w:p w14:paraId="101A865F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14:paraId="64A1955E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8"/>
          <w:szCs w:val="8"/>
          <w:rtl/>
        </w:rPr>
      </w:pPr>
    </w:p>
    <w:p w14:paraId="25EC3375" w14:textId="77777777" w:rsidR="0084675D" w:rsidRPr="005F3DD2" w:rsidRDefault="0084675D" w:rsidP="00DA6B75">
      <w:pPr>
        <w:widowControl w:val="0"/>
        <w:bidi/>
        <w:jc w:val="center"/>
        <w:rPr>
          <w:rFonts w:cs="B Lotus"/>
          <w:sz w:val="18"/>
          <w:szCs w:val="22"/>
        </w:rPr>
      </w:pPr>
      <w:r w:rsidRPr="003521EB">
        <w:rPr>
          <w:rFonts w:cs="B Lotus" w:hint="cs"/>
          <w:b/>
          <w:bCs/>
          <w:sz w:val="18"/>
          <w:szCs w:val="22"/>
          <w:rtl/>
        </w:rPr>
        <w:t>جدول 1.</w:t>
      </w:r>
      <w:r w:rsidRPr="005F3DD2">
        <w:rPr>
          <w:rFonts w:cs="B Lotus" w:hint="cs"/>
          <w:sz w:val="18"/>
          <w:szCs w:val="22"/>
          <w:rtl/>
        </w:rPr>
        <w:t xml:space="preserve"> مقايسه ميانگين اثر </w:t>
      </w:r>
      <w:r>
        <w:rPr>
          <w:rFonts w:cs="B Lotus" w:hint="cs"/>
          <w:sz w:val="18"/>
          <w:szCs w:val="22"/>
          <w:rtl/>
        </w:rPr>
        <w:t xml:space="preserve">مقدار </w:t>
      </w:r>
      <w:r w:rsidRPr="005F3DD2">
        <w:rPr>
          <w:rFonts w:cs="B Lotus" w:hint="cs"/>
          <w:sz w:val="18"/>
          <w:szCs w:val="22"/>
          <w:rtl/>
        </w:rPr>
        <w:t>كاربرد بقاياي گياهي (</w:t>
      </w:r>
      <w:r w:rsidRPr="005F3DD2">
        <w:rPr>
          <w:rFonts w:cs="B Lotus"/>
          <w:sz w:val="18"/>
          <w:szCs w:val="22"/>
        </w:rPr>
        <w:t>Residue</w:t>
      </w:r>
      <w:r w:rsidRPr="005F3DD2">
        <w:rPr>
          <w:rFonts w:cs="B Lotus" w:hint="cs"/>
          <w:sz w:val="18"/>
          <w:szCs w:val="22"/>
          <w:rtl/>
        </w:rPr>
        <w:t>) بر کربن آلي (</w:t>
      </w:r>
      <w:r w:rsidRPr="005F3DD2">
        <w:rPr>
          <w:rFonts w:cs="B Lotus"/>
          <w:sz w:val="18"/>
          <w:szCs w:val="22"/>
        </w:rPr>
        <w:t>SOC</w:t>
      </w:r>
      <w:r w:rsidRPr="005F3DD2">
        <w:rPr>
          <w:rFonts w:cs="B Lotus" w:hint="cs"/>
          <w:sz w:val="18"/>
          <w:szCs w:val="22"/>
          <w:rtl/>
        </w:rPr>
        <w:t>)، تنفس ميکربي پايه (</w:t>
      </w:r>
      <w:r w:rsidRPr="005F3DD2">
        <w:rPr>
          <w:rFonts w:cs="B Lotus"/>
          <w:sz w:val="18"/>
          <w:szCs w:val="22"/>
        </w:rPr>
        <w:t>BSR</w:t>
      </w:r>
      <w:r w:rsidRPr="005F3DD2">
        <w:rPr>
          <w:rFonts w:cs="B Lotus" w:hint="cs"/>
          <w:sz w:val="18"/>
          <w:szCs w:val="22"/>
          <w:rtl/>
        </w:rPr>
        <w:t xml:space="preserve">)، </w:t>
      </w:r>
      <w:r>
        <w:rPr>
          <w:rFonts w:cs="B Lotus" w:hint="cs"/>
          <w:sz w:val="18"/>
          <w:szCs w:val="22"/>
          <w:rtl/>
        </w:rPr>
        <w:t>درصد خاكدانه</w:t>
      </w:r>
      <w:r>
        <w:rPr>
          <w:rFonts w:cs="B Lotus" w:hint="cs"/>
          <w:sz w:val="18"/>
          <w:szCs w:val="22"/>
          <w:rtl/>
        </w:rPr>
        <w:softHyphen/>
        <w:t>هاي پايدار در آب (</w:t>
      </w:r>
      <w:r>
        <w:rPr>
          <w:rFonts w:cs="B Lotus"/>
          <w:sz w:val="18"/>
          <w:szCs w:val="22"/>
        </w:rPr>
        <w:t>WSA</w:t>
      </w:r>
      <w:r>
        <w:rPr>
          <w:rFonts w:cs="B Lotus" w:hint="cs"/>
          <w:sz w:val="18"/>
          <w:szCs w:val="22"/>
          <w:rtl/>
        </w:rPr>
        <w:t xml:space="preserve">)، </w:t>
      </w:r>
      <w:r w:rsidRPr="005F3DD2">
        <w:rPr>
          <w:rFonts w:cs="B Lotus" w:hint="cs"/>
          <w:sz w:val="18"/>
          <w:szCs w:val="22"/>
          <w:rtl/>
        </w:rPr>
        <w:t>رس ق</w:t>
      </w:r>
      <w:r>
        <w:rPr>
          <w:rFonts w:cs="B Lotus" w:hint="cs"/>
          <w:sz w:val="18"/>
          <w:szCs w:val="22"/>
          <w:rtl/>
        </w:rPr>
        <w:t>ا</w:t>
      </w:r>
      <w:r w:rsidRPr="005F3DD2">
        <w:rPr>
          <w:rFonts w:cs="B Lotus" w:hint="cs"/>
          <w:sz w:val="18"/>
          <w:szCs w:val="22"/>
          <w:rtl/>
        </w:rPr>
        <w:t>بل پراكنش در آب (</w:t>
      </w:r>
      <w:r w:rsidRPr="005F3DD2">
        <w:rPr>
          <w:rFonts w:cs="B Lotus"/>
          <w:sz w:val="18"/>
          <w:szCs w:val="22"/>
        </w:rPr>
        <w:t>WDC</w:t>
      </w:r>
      <w:r w:rsidRPr="005F3DD2">
        <w:rPr>
          <w:rFonts w:cs="B Lotus" w:hint="cs"/>
          <w:sz w:val="18"/>
          <w:szCs w:val="22"/>
          <w:rtl/>
        </w:rPr>
        <w:t>) و شاخص آب‌گريزي (</w:t>
      </w:r>
      <w:r w:rsidRPr="005F3DD2">
        <w:rPr>
          <w:rFonts w:cs="B Lotus"/>
          <w:sz w:val="18"/>
          <w:szCs w:val="22"/>
        </w:rPr>
        <w:t>RI</w:t>
      </w:r>
      <w:r w:rsidRPr="005F3DD2">
        <w:rPr>
          <w:rFonts w:cs="B Lotus" w:hint="cs"/>
          <w:sz w:val="18"/>
          <w:szCs w:val="22"/>
          <w:rtl/>
        </w:rPr>
        <w:t>) خاك</w:t>
      </w:r>
    </w:p>
    <w:p w14:paraId="717ED017" w14:textId="77777777" w:rsidR="0084675D" w:rsidRPr="005F3DD2" w:rsidRDefault="0084675D" w:rsidP="00DA6B75">
      <w:pPr>
        <w:widowControl w:val="0"/>
        <w:spacing w:after="120"/>
        <w:jc w:val="center"/>
        <w:rPr>
          <w:rFonts w:cs="B Lotus"/>
          <w:sz w:val="18"/>
          <w:szCs w:val="22"/>
        </w:rPr>
      </w:pPr>
      <w:r w:rsidRPr="003521EB">
        <w:rPr>
          <w:rFonts w:cs="B Lotus"/>
          <w:b/>
          <w:bCs/>
          <w:sz w:val="18"/>
          <w:szCs w:val="22"/>
        </w:rPr>
        <w:t>Table 1.</w:t>
      </w:r>
      <w:r w:rsidRPr="005F3DD2">
        <w:rPr>
          <w:rFonts w:cs="B Lotus"/>
          <w:sz w:val="18"/>
          <w:szCs w:val="22"/>
        </w:rPr>
        <w:t xml:space="preserve"> Mean comparisons of soil organic carbon (SOC), basal soil respiration (BSR), </w:t>
      </w:r>
      <w:r>
        <w:rPr>
          <w:rFonts w:cs="B Lotus"/>
          <w:sz w:val="18"/>
          <w:szCs w:val="22"/>
        </w:rPr>
        <w:t xml:space="preserve">percent of water-stable aggregates (WSA), water dispersible clay (WDC) and water repellency index (RI) </w:t>
      </w:r>
      <w:r w:rsidRPr="005F3DD2">
        <w:rPr>
          <w:rFonts w:cs="B Lotus"/>
          <w:sz w:val="18"/>
          <w:szCs w:val="22"/>
        </w:rPr>
        <w:t xml:space="preserve">as affected by application rate of </w:t>
      </w:r>
      <w:r>
        <w:rPr>
          <w:rFonts w:cs="B Lotus"/>
          <w:sz w:val="18"/>
          <w:szCs w:val="22"/>
        </w:rPr>
        <w:t xml:space="preserve">plant </w:t>
      </w:r>
      <w:r w:rsidRPr="005F3DD2">
        <w:rPr>
          <w:rFonts w:cs="B Lotus"/>
          <w:sz w:val="18"/>
          <w:szCs w:val="22"/>
        </w:rPr>
        <w:t>residues</w:t>
      </w:r>
    </w:p>
    <w:tbl>
      <w:tblPr>
        <w:tblW w:w="4681" w:type="pct"/>
        <w:jc w:val="center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393"/>
        <w:gridCol w:w="1400"/>
        <w:gridCol w:w="1870"/>
        <w:gridCol w:w="1404"/>
        <w:gridCol w:w="1870"/>
        <w:gridCol w:w="1086"/>
      </w:tblGrid>
      <w:tr w:rsidR="0084675D" w:rsidRPr="00DD6C72" w14:paraId="60E972AD" w14:textId="77777777" w:rsidTr="00DA6B75">
        <w:trPr>
          <w:cantSplit/>
          <w:trHeight w:val="510"/>
          <w:jc w:val="center"/>
        </w:trPr>
        <w:tc>
          <w:tcPr>
            <w:tcW w:w="77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901F23A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pacing w:val="-6"/>
                <w:w w:val="98"/>
                <w:sz w:val="18"/>
                <w:szCs w:val="18"/>
              </w:rPr>
            </w:pPr>
            <w:r w:rsidRPr="00DA6B75">
              <w:rPr>
                <w:rFonts w:cs="B Lotus"/>
                <w:spacing w:val="-6"/>
                <w:w w:val="98"/>
                <w:sz w:val="18"/>
                <w:szCs w:val="18"/>
              </w:rPr>
              <w:t>Residue</w:t>
            </w:r>
          </w:p>
          <w:p w14:paraId="4AB655E4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pacing w:val="-6"/>
                <w:w w:val="98"/>
                <w:sz w:val="18"/>
                <w:szCs w:val="18"/>
              </w:rPr>
            </w:pPr>
            <w:r w:rsidRPr="00DA6B75">
              <w:rPr>
                <w:rFonts w:cs="B Lotus"/>
                <w:spacing w:val="-6"/>
                <w:w w:val="98"/>
                <w:sz w:val="18"/>
                <w:szCs w:val="18"/>
              </w:rPr>
              <w:t>(%w/w)</w:t>
            </w:r>
          </w:p>
        </w:tc>
        <w:tc>
          <w:tcPr>
            <w:tcW w:w="7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009D5DB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SOC</w:t>
            </w:r>
          </w:p>
          <w:p w14:paraId="245E1E15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(g kg</w:t>
            </w:r>
            <w:r w:rsidR="00DA6B75" w:rsidRPr="00DA6B75">
              <w:rPr>
                <w:rFonts w:cs="B Lotus"/>
                <w:color w:val="000000"/>
                <w:sz w:val="18"/>
                <w:szCs w:val="18"/>
                <w:vertAlign w:val="superscript"/>
              </w:rPr>
              <w:t>–</w:t>
            </w:r>
            <w:r w:rsidRPr="00DA6B75">
              <w:rPr>
                <w:rFonts w:cs="B Lotus"/>
                <w:sz w:val="18"/>
                <w:szCs w:val="18"/>
                <w:vertAlign w:val="superscript"/>
              </w:rPr>
              <w:t>1</w:t>
            </w:r>
            <w:r w:rsidRPr="00DA6B75">
              <w:rPr>
                <w:rFonts w:cs="B Lotus"/>
                <w:sz w:val="18"/>
                <w:szCs w:val="18"/>
              </w:rPr>
              <w:t>)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9B4D835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BSR</w:t>
            </w:r>
          </w:p>
          <w:p w14:paraId="39D73528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(mg CO</w:t>
            </w:r>
            <w:r w:rsidRPr="00DA6B75">
              <w:rPr>
                <w:rFonts w:cs="B Lotus"/>
                <w:sz w:val="18"/>
                <w:szCs w:val="18"/>
                <w:vertAlign w:val="subscript"/>
              </w:rPr>
              <w:t>2</w:t>
            </w:r>
            <w:r w:rsidRPr="00DA6B75">
              <w:rPr>
                <w:rFonts w:cs="B Lotus"/>
                <w:sz w:val="18"/>
                <w:szCs w:val="18"/>
              </w:rPr>
              <w:t xml:space="preserve"> kg</w:t>
            </w:r>
            <w:r w:rsidR="00DA6B75" w:rsidRPr="00DA6B75">
              <w:rPr>
                <w:rFonts w:cs="B Lotus"/>
                <w:color w:val="000000"/>
                <w:sz w:val="18"/>
                <w:szCs w:val="18"/>
                <w:vertAlign w:val="superscript"/>
              </w:rPr>
              <w:t>–</w:t>
            </w:r>
            <w:r w:rsidRPr="00DA6B75">
              <w:rPr>
                <w:rFonts w:cs="B Lotus"/>
                <w:sz w:val="18"/>
                <w:szCs w:val="18"/>
                <w:vertAlign w:val="superscript"/>
              </w:rPr>
              <w:t>1</w:t>
            </w:r>
            <w:r w:rsidRPr="00DA6B75">
              <w:rPr>
                <w:rFonts w:cs="B Lotus"/>
                <w:sz w:val="18"/>
                <w:szCs w:val="18"/>
              </w:rPr>
              <w:t xml:space="preserve"> soil)</w:t>
            </w:r>
          </w:p>
        </w:tc>
        <w:tc>
          <w:tcPr>
            <w:tcW w:w="7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01F1973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WSA</w:t>
            </w:r>
          </w:p>
          <w:p w14:paraId="1420030F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(%)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B22055B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WDC</w:t>
            </w:r>
          </w:p>
          <w:p w14:paraId="533442A8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(g kg</w:t>
            </w:r>
            <w:r w:rsidR="00DA6B75" w:rsidRPr="00DA6B75">
              <w:rPr>
                <w:rFonts w:cs="B Lotus"/>
                <w:color w:val="000000"/>
                <w:sz w:val="18"/>
                <w:szCs w:val="18"/>
                <w:vertAlign w:val="superscript"/>
              </w:rPr>
              <w:t>–</w:t>
            </w:r>
            <w:r w:rsidRPr="00DA6B75">
              <w:rPr>
                <w:rFonts w:cs="B Lotus"/>
                <w:sz w:val="18"/>
                <w:szCs w:val="18"/>
                <w:vertAlign w:val="superscript"/>
              </w:rPr>
              <w:t>1</w:t>
            </w:r>
            <w:r w:rsidRPr="00DA6B75">
              <w:rPr>
                <w:rFonts w:cs="B Lotus"/>
                <w:sz w:val="18"/>
                <w:szCs w:val="18"/>
              </w:rPr>
              <w:t xml:space="preserve"> clay)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EE15A1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RI</w:t>
            </w:r>
          </w:p>
          <w:p w14:paraId="46C078DC" w14:textId="77777777" w:rsidR="0084675D" w:rsidRPr="00DA6B75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18"/>
              </w:rPr>
            </w:pPr>
            <w:r w:rsidRPr="00DA6B75">
              <w:rPr>
                <w:rFonts w:cs="B Lotus"/>
                <w:sz w:val="18"/>
                <w:szCs w:val="18"/>
              </w:rPr>
              <w:t>(</w:t>
            </w:r>
            <w:r w:rsidRPr="00DA6B75">
              <w:rPr>
                <w:rFonts w:cs="B Lotus"/>
                <w:sz w:val="18"/>
                <w:szCs w:val="18"/>
              </w:rPr>
              <w:sym w:font="Symbol" w:char="F02D"/>
            </w:r>
            <w:r w:rsidRPr="00DA6B75">
              <w:rPr>
                <w:rFonts w:cs="B Lotus"/>
                <w:sz w:val="18"/>
                <w:szCs w:val="18"/>
              </w:rPr>
              <w:t>)</w:t>
            </w:r>
          </w:p>
        </w:tc>
      </w:tr>
      <w:tr w:rsidR="0084675D" w:rsidRPr="00DD6C72" w14:paraId="320F3D09" w14:textId="77777777" w:rsidTr="00DA6B75">
        <w:trPr>
          <w:trHeight w:val="227"/>
          <w:jc w:val="center"/>
        </w:trPr>
        <w:tc>
          <w:tcPr>
            <w:tcW w:w="772" w:type="pct"/>
            <w:tcBorders>
              <w:top w:val="single" w:sz="2" w:space="0" w:color="auto"/>
            </w:tcBorders>
            <w:vAlign w:val="center"/>
          </w:tcPr>
          <w:p w14:paraId="76E1401E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0.5</w:t>
            </w:r>
          </w:p>
        </w:tc>
        <w:tc>
          <w:tcPr>
            <w:tcW w:w="776" w:type="pct"/>
            <w:tcBorders>
              <w:top w:val="single" w:sz="2" w:space="0" w:color="auto"/>
            </w:tcBorders>
            <w:vAlign w:val="center"/>
          </w:tcPr>
          <w:p w14:paraId="3A65C6F8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8.2</w:t>
            </w:r>
            <w:r w:rsidRPr="00F33263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tcBorders>
              <w:top w:val="single" w:sz="2" w:space="0" w:color="auto"/>
            </w:tcBorders>
            <w:vAlign w:val="center"/>
          </w:tcPr>
          <w:p w14:paraId="6D8EEC89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208</w:t>
            </w:r>
            <w:r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778" w:type="pct"/>
            <w:tcBorders>
              <w:top w:val="single" w:sz="2" w:space="0" w:color="auto"/>
            </w:tcBorders>
            <w:vAlign w:val="center"/>
          </w:tcPr>
          <w:p w14:paraId="1F1538CF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30</w:t>
            </w:r>
            <w:r>
              <w:rPr>
                <w:rFonts w:cs="B Lotus"/>
                <w:sz w:val="18"/>
                <w:szCs w:val="22"/>
                <w:vertAlign w:val="superscript"/>
              </w:rPr>
              <w:t>c</w:t>
            </w:r>
          </w:p>
        </w:tc>
        <w:tc>
          <w:tcPr>
            <w:tcW w:w="1036" w:type="pct"/>
            <w:tcBorders>
              <w:top w:val="single" w:sz="2" w:space="0" w:color="auto"/>
            </w:tcBorders>
            <w:vAlign w:val="center"/>
          </w:tcPr>
          <w:p w14:paraId="0C312C8D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60</w:t>
            </w:r>
            <w:r>
              <w:rPr>
                <w:rFonts w:cs="B Lotus"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602" w:type="pct"/>
            <w:tcBorders>
              <w:top w:val="single" w:sz="2" w:space="0" w:color="auto"/>
            </w:tcBorders>
            <w:vAlign w:val="center"/>
          </w:tcPr>
          <w:p w14:paraId="5586DE69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3.54</w:t>
            </w:r>
            <w:r>
              <w:rPr>
                <w:rFonts w:cs="B Lotus"/>
                <w:sz w:val="18"/>
                <w:szCs w:val="22"/>
                <w:vertAlign w:val="superscript"/>
              </w:rPr>
              <w:t>c</w:t>
            </w:r>
          </w:p>
        </w:tc>
      </w:tr>
      <w:tr w:rsidR="0084675D" w:rsidRPr="00DD6C72" w14:paraId="1D8E5201" w14:textId="77777777" w:rsidTr="00DA6B75">
        <w:trPr>
          <w:trHeight w:val="227"/>
          <w:jc w:val="center"/>
        </w:trPr>
        <w:tc>
          <w:tcPr>
            <w:tcW w:w="772" w:type="pct"/>
            <w:vAlign w:val="center"/>
          </w:tcPr>
          <w:p w14:paraId="0DA54269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1</w:t>
            </w:r>
          </w:p>
        </w:tc>
        <w:tc>
          <w:tcPr>
            <w:tcW w:w="776" w:type="pct"/>
            <w:vAlign w:val="center"/>
          </w:tcPr>
          <w:p w14:paraId="17F17C35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11.0</w:t>
            </w:r>
            <w:r w:rsidRPr="00F33263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vAlign w:val="center"/>
          </w:tcPr>
          <w:p w14:paraId="2636AA5D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390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ab</w:t>
            </w:r>
          </w:p>
        </w:tc>
        <w:tc>
          <w:tcPr>
            <w:tcW w:w="778" w:type="pct"/>
            <w:vAlign w:val="center"/>
          </w:tcPr>
          <w:p w14:paraId="1A32729A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40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vAlign w:val="center"/>
          </w:tcPr>
          <w:p w14:paraId="1C6335FF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49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ab</w:t>
            </w:r>
          </w:p>
        </w:tc>
        <w:tc>
          <w:tcPr>
            <w:tcW w:w="602" w:type="pct"/>
            <w:vAlign w:val="center"/>
          </w:tcPr>
          <w:p w14:paraId="251B2605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4.67</w:t>
            </w:r>
            <w:r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</w:tr>
      <w:tr w:rsidR="0084675D" w:rsidRPr="00DD6C72" w14:paraId="37E94F69" w14:textId="77777777" w:rsidTr="00DA6B75">
        <w:trPr>
          <w:trHeight w:val="227"/>
          <w:jc w:val="center"/>
        </w:trPr>
        <w:tc>
          <w:tcPr>
            <w:tcW w:w="772" w:type="pct"/>
            <w:tcBorders>
              <w:bottom w:val="single" w:sz="8" w:space="0" w:color="auto"/>
            </w:tcBorders>
            <w:vAlign w:val="center"/>
          </w:tcPr>
          <w:p w14:paraId="77ECAF13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2</w:t>
            </w:r>
          </w:p>
        </w:tc>
        <w:tc>
          <w:tcPr>
            <w:tcW w:w="776" w:type="pct"/>
            <w:tcBorders>
              <w:bottom w:val="single" w:sz="8" w:space="0" w:color="auto"/>
            </w:tcBorders>
            <w:vAlign w:val="center"/>
          </w:tcPr>
          <w:p w14:paraId="4E056D61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13.3</w:t>
            </w:r>
            <w:r w:rsidRPr="00F33263"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vAlign w:val="center"/>
          </w:tcPr>
          <w:p w14:paraId="4141F748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445</w:t>
            </w:r>
            <w:r w:rsidRPr="004369C4"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778" w:type="pct"/>
            <w:tcBorders>
              <w:bottom w:val="single" w:sz="8" w:space="0" w:color="auto"/>
            </w:tcBorders>
            <w:vAlign w:val="center"/>
          </w:tcPr>
          <w:p w14:paraId="1AB86538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55</w:t>
            </w:r>
            <w:r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vAlign w:val="center"/>
          </w:tcPr>
          <w:p w14:paraId="2F0FC393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44</w:t>
            </w:r>
            <w:r>
              <w:rPr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vAlign w:val="center"/>
          </w:tcPr>
          <w:p w14:paraId="0ACEBB04" w14:textId="77777777" w:rsidR="0084675D" w:rsidRPr="00DD6C72" w:rsidRDefault="0084675D" w:rsidP="007052BE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6.25</w:t>
            </w:r>
            <w:r>
              <w:rPr>
                <w:sz w:val="18"/>
                <w:szCs w:val="22"/>
                <w:vertAlign w:val="superscript"/>
              </w:rPr>
              <w:t>a</w:t>
            </w:r>
          </w:p>
        </w:tc>
      </w:tr>
    </w:tbl>
    <w:p w14:paraId="0C984983" w14:textId="77777777" w:rsidR="0084675D" w:rsidRPr="00970144" w:rsidRDefault="0084675D" w:rsidP="00DA6B75">
      <w:pPr>
        <w:pStyle w:val="NormalWeb"/>
        <w:widowControl w:val="0"/>
        <w:shd w:val="clear" w:color="auto" w:fill="FFFFFF"/>
        <w:bidi/>
        <w:spacing w:before="60" w:beforeAutospacing="0" w:after="0" w:afterAutospacing="0"/>
        <w:jc w:val="center"/>
        <w:textAlignment w:val="baseline"/>
        <w:rPr>
          <w:rFonts w:cs="B Lotus"/>
          <w:sz w:val="18"/>
          <w:szCs w:val="18"/>
          <w:rtl/>
        </w:rPr>
      </w:pPr>
      <w:r w:rsidRPr="00970144">
        <w:rPr>
          <w:rFonts w:cs="B Lotus" w:hint="cs"/>
          <w:sz w:val="18"/>
          <w:szCs w:val="18"/>
          <w:rtl/>
        </w:rPr>
        <w:t>در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هر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ستون،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ميانگين</w:t>
      </w:r>
      <w:r w:rsidRPr="00970144">
        <w:rPr>
          <w:rFonts w:cs="B Lotus"/>
          <w:sz w:val="18"/>
          <w:szCs w:val="18"/>
          <w:rtl/>
        </w:rPr>
        <w:softHyphen/>
      </w:r>
      <w:r w:rsidRPr="00970144">
        <w:rPr>
          <w:rFonts w:cs="B Lotus" w:hint="cs"/>
          <w:sz w:val="18"/>
          <w:szCs w:val="18"/>
          <w:rtl/>
        </w:rPr>
        <w:t>هايي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كه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داراي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حروف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مشترك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هستند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بر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اساس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آزمون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/>
          <w:sz w:val="16"/>
          <w:szCs w:val="16"/>
        </w:rPr>
        <w:t>LSD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در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سطح</w:t>
      </w:r>
      <w:r w:rsidRPr="00970144">
        <w:rPr>
          <w:rFonts w:cs="B Lotus"/>
          <w:sz w:val="18"/>
          <w:szCs w:val="18"/>
          <w:rtl/>
        </w:rPr>
        <w:t xml:space="preserve"> 5 </w:t>
      </w:r>
      <w:r w:rsidRPr="00970144">
        <w:rPr>
          <w:rFonts w:cs="B Lotus" w:hint="cs"/>
          <w:sz w:val="18"/>
          <w:szCs w:val="18"/>
          <w:rtl/>
        </w:rPr>
        <w:t>درصد</w:t>
      </w:r>
      <w:r w:rsidRPr="00970144">
        <w:rPr>
          <w:rFonts w:cs="B Lotus"/>
          <w:sz w:val="18"/>
          <w:szCs w:val="18"/>
          <w:rtl/>
        </w:rPr>
        <w:t xml:space="preserve"> اختلاف معني</w:t>
      </w:r>
      <w:r>
        <w:rPr>
          <w:rFonts w:cs="B Lotus" w:hint="cs"/>
          <w:sz w:val="18"/>
          <w:szCs w:val="18"/>
          <w:rtl/>
        </w:rPr>
        <w:softHyphen/>
      </w:r>
      <w:r w:rsidRPr="00970144">
        <w:rPr>
          <w:rFonts w:cs="B Lotus" w:hint="cs"/>
          <w:sz w:val="18"/>
          <w:szCs w:val="18"/>
          <w:rtl/>
        </w:rPr>
        <w:t>دار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ندارند</w:t>
      </w:r>
      <w:r w:rsidRPr="00970144">
        <w:rPr>
          <w:rFonts w:cs="B Lotus"/>
          <w:sz w:val="18"/>
          <w:szCs w:val="18"/>
          <w:rtl/>
        </w:rPr>
        <w:t>.</w:t>
      </w:r>
    </w:p>
    <w:p w14:paraId="4948DC50" w14:textId="77777777" w:rsidR="0084675D" w:rsidRPr="00970144" w:rsidRDefault="0084675D" w:rsidP="007052BE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cs="B Lotus"/>
          <w:sz w:val="16"/>
          <w:szCs w:val="16"/>
        </w:rPr>
      </w:pPr>
      <w:r w:rsidRPr="00970144">
        <w:rPr>
          <w:rFonts w:cs="B Lotus"/>
          <w:sz w:val="16"/>
          <w:szCs w:val="16"/>
        </w:rPr>
        <w:t xml:space="preserve">In each column, numbers with </w:t>
      </w:r>
      <w:r>
        <w:rPr>
          <w:rFonts w:cs="B Lotus"/>
          <w:sz w:val="16"/>
          <w:szCs w:val="16"/>
        </w:rPr>
        <w:t>similar</w:t>
      </w:r>
      <w:r w:rsidRPr="00970144">
        <w:rPr>
          <w:rFonts w:cs="B Lotus"/>
          <w:sz w:val="16"/>
          <w:szCs w:val="16"/>
        </w:rPr>
        <w:t xml:space="preserve"> letters </w:t>
      </w:r>
      <w:r>
        <w:rPr>
          <w:rFonts w:cs="B Lotus"/>
          <w:sz w:val="16"/>
          <w:szCs w:val="16"/>
        </w:rPr>
        <w:t>are not</w:t>
      </w:r>
      <w:r w:rsidRPr="00970144">
        <w:rPr>
          <w:rFonts w:cs="B Lotus"/>
          <w:sz w:val="16"/>
          <w:szCs w:val="16"/>
        </w:rPr>
        <w:t xml:space="preserve"> sign</w:t>
      </w:r>
      <w:r>
        <w:rPr>
          <w:rFonts w:cs="B Lotus"/>
          <w:sz w:val="16"/>
          <w:szCs w:val="16"/>
        </w:rPr>
        <w:t xml:space="preserve">ificantly different (LSD, </w:t>
      </w:r>
      <w:r w:rsidRPr="00970144">
        <w:rPr>
          <w:rFonts w:cs="B Lotus"/>
          <w:i/>
          <w:iCs/>
          <w:sz w:val="16"/>
          <w:szCs w:val="16"/>
        </w:rPr>
        <w:t>p</w:t>
      </w:r>
      <w:r>
        <w:rPr>
          <w:rFonts w:cs="B Lotus"/>
          <w:sz w:val="16"/>
          <w:szCs w:val="16"/>
        </w:rPr>
        <w:t xml:space="preserve"> &lt; 0.05)</w:t>
      </w:r>
      <w:r w:rsidRPr="00970144">
        <w:rPr>
          <w:rFonts w:cs="B Lotus"/>
          <w:sz w:val="16"/>
          <w:szCs w:val="16"/>
          <w:rtl/>
        </w:rPr>
        <w:t>.</w:t>
      </w:r>
    </w:p>
    <w:p w14:paraId="0B38CBF9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lang w:bidi="fa-IR"/>
        </w:rPr>
      </w:pPr>
    </w:p>
    <w:p w14:paraId="1CF5B9F2" w14:textId="77777777" w:rsidR="0084675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5- </w:t>
      </w:r>
      <w:r w:rsidRPr="00BA13DD">
        <w:rPr>
          <w:rFonts w:cs="B Lotus"/>
          <w:color w:val="000000"/>
          <w:sz w:val="20"/>
          <w:rtl/>
        </w:rPr>
        <w:t>شکل‌ها به</w:t>
      </w:r>
      <w:r w:rsidR="00343441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ترتیب ارجاع داده شده در متن شماره‌گذاری شوند. عنوان </w:t>
      </w:r>
      <w:r w:rsidRPr="00BA13DD">
        <w:rPr>
          <w:rFonts w:cs="B Lotus" w:hint="cs"/>
          <w:color w:val="000000"/>
          <w:sz w:val="20"/>
          <w:rtl/>
          <w:lang w:bidi="fa-IR"/>
        </w:rPr>
        <w:t>شكل</w:t>
      </w:r>
      <w:r w:rsidRPr="00BA13DD">
        <w:rPr>
          <w:rFonts w:cs="B Lotus"/>
          <w:color w:val="000000"/>
          <w:sz w:val="20"/>
          <w:rtl/>
          <w:lang w:bidi="fa-IR"/>
        </w:rPr>
        <w:softHyphen/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ها </w:t>
      </w:r>
      <w:r w:rsidRPr="00BA13DD">
        <w:rPr>
          <w:rFonts w:cs="B Lotus"/>
          <w:color w:val="000000"/>
          <w:sz w:val="20"/>
          <w:rtl/>
        </w:rPr>
        <w:t xml:space="preserve">در </w:t>
      </w:r>
      <w:r w:rsidRPr="00BA13DD">
        <w:rPr>
          <w:rFonts w:cs="B Lotus" w:hint="cs"/>
          <w:color w:val="000000"/>
          <w:sz w:val="20"/>
          <w:rtl/>
        </w:rPr>
        <w:t>زير آن</w:t>
      </w:r>
      <w:r w:rsidR="00343441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و با فرمت وسط‌چين نوشته شده و بيانگر نتايج ارائه شده در آن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ها باشد.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شکل‌ها بدون خطوط کادر بوده و وضوح کافی داشته باشند. تا حد امکان شکل‌ها به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صورت دو بعدی </w:t>
      </w:r>
      <w:r w:rsidRPr="00BA13DD">
        <w:rPr>
          <w:rFonts w:cs="B Lotus" w:hint="cs"/>
          <w:color w:val="000000"/>
          <w:sz w:val="20"/>
          <w:rtl/>
        </w:rPr>
        <w:t xml:space="preserve">و با الگوهاي </w:t>
      </w:r>
      <w:r w:rsidRPr="00BA13DD">
        <w:rPr>
          <w:rFonts w:cs="B Lotus"/>
          <w:color w:val="000000"/>
          <w:sz w:val="20"/>
          <w:rtl/>
        </w:rPr>
        <w:t xml:space="preserve">سیاه و سفید نشان داده شوند. حروف و علائم آماری حتماً باید در زیر </w:t>
      </w:r>
      <w:r w:rsidRPr="00BA13DD">
        <w:rPr>
          <w:rFonts w:cs="B Lotus" w:hint="cs"/>
          <w:color w:val="000000"/>
          <w:sz w:val="20"/>
          <w:rtl/>
        </w:rPr>
        <w:t>شكل</w:t>
      </w:r>
      <w:r w:rsidRPr="00BA13DD">
        <w:rPr>
          <w:rFonts w:cs="B Lotus"/>
          <w:color w:val="000000"/>
          <w:sz w:val="20"/>
          <w:rtl/>
        </w:rPr>
        <w:t xml:space="preserve"> به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روشنی بیان و تعریف شوند. واحد مربوط به محور</w:t>
      </w:r>
      <w:r w:rsidRPr="00BA13DD">
        <w:rPr>
          <w:rFonts w:cs="B Lotus" w:hint="cs"/>
          <w:color w:val="000000"/>
          <w:sz w:val="20"/>
          <w:rtl/>
        </w:rPr>
        <w:t>ها در</w:t>
      </w:r>
      <w:r w:rsidRPr="00BA13DD">
        <w:rPr>
          <w:rFonts w:cs="B Lotus"/>
          <w:color w:val="000000"/>
          <w:sz w:val="20"/>
          <w:rtl/>
        </w:rPr>
        <w:t xml:space="preserve"> هر نمودار در داخل پرانتز ذکر </w:t>
      </w:r>
      <w:r w:rsidR="006E661E">
        <w:rPr>
          <w:rFonts w:cs="B Lotus" w:hint="cs"/>
          <w:color w:val="000000"/>
          <w:sz w:val="20"/>
          <w:rtl/>
        </w:rPr>
        <w:t>شو</w:t>
      </w:r>
      <w:r w:rsidRPr="00BA13DD">
        <w:rPr>
          <w:rFonts w:cs="B Lotus"/>
          <w:color w:val="000000"/>
          <w:sz w:val="20"/>
          <w:rtl/>
        </w:rPr>
        <w:t xml:space="preserve">د. نمودارها </w:t>
      </w:r>
      <w:r w:rsidRPr="00BA13DD">
        <w:rPr>
          <w:rFonts w:cs="B Lotus" w:hint="cs"/>
          <w:color w:val="000000"/>
          <w:sz w:val="20"/>
          <w:rtl/>
        </w:rPr>
        <w:t>به</w:t>
      </w:r>
      <w:r w:rsidR="006E661E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 xml:space="preserve">صورتي در فايل مقاله كپي شوند كه قابل ويرايش باشند. </w:t>
      </w:r>
      <w:r w:rsidRPr="00BA13DD">
        <w:rPr>
          <w:rFonts w:cs="B Lotus"/>
          <w:color w:val="000000"/>
          <w:sz w:val="20"/>
          <w:rtl/>
        </w:rPr>
        <w:t>محور</w:t>
      </w:r>
      <w:r w:rsidRPr="00BA13DD">
        <w:rPr>
          <w:rFonts w:cs="B Lotus" w:hint="cs"/>
          <w:color w:val="000000"/>
          <w:sz w:val="20"/>
          <w:rtl/>
        </w:rPr>
        <w:t>هاي شكل</w:t>
      </w:r>
      <w:r w:rsidRPr="00BA13DD">
        <w:rPr>
          <w:rFonts w:cs="B Lotus" w:hint="cs"/>
          <w:color w:val="000000"/>
          <w:sz w:val="20"/>
          <w:rtl/>
        </w:rPr>
        <w:softHyphen/>
        <w:t>ها</w:t>
      </w:r>
      <w:r w:rsidRPr="00BA13DD">
        <w:rPr>
          <w:rFonts w:cs="B Lotus"/>
          <w:color w:val="000000"/>
          <w:sz w:val="20"/>
          <w:rtl/>
        </w:rPr>
        <w:t xml:space="preserve"> از صفر </w:t>
      </w:r>
      <w:r w:rsidRPr="00BA13DD">
        <w:rPr>
          <w:rFonts w:cs="B Lotus" w:hint="cs"/>
          <w:color w:val="000000"/>
          <w:sz w:val="20"/>
          <w:rtl/>
        </w:rPr>
        <w:t>شروع</w:t>
      </w:r>
      <w:r w:rsidRPr="00BA13DD">
        <w:rPr>
          <w:rFonts w:cs="B Lotus"/>
          <w:color w:val="000000"/>
          <w:sz w:val="20"/>
          <w:rtl/>
        </w:rPr>
        <w:t xml:space="preserve"> شو</w:t>
      </w:r>
      <w:r w:rsidRPr="00BA13DD">
        <w:rPr>
          <w:rFonts w:cs="B Lotus" w:hint="cs"/>
          <w:color w:val="000000"/>
          <w:sz w:val="20"/>
          <w:rtl/>
        </w:rPr>
        <w:t xml:space="preserve">د و </w:t>
      </w:r>
      <w:r w:rsidRPr="00BA13DD">
        <w:rPr>
          <w:rFonts w:cs="B Lotus"/>
          <w:color w:val="000000"/>
          <w:sz w:val="20"/>
          <w:rtl/>
        </w:rPr>
        <w:t xml:space="preserve">از اعداد انگليسي در </w:t>
      </w:r>
      <w:r w:rsidRPr="00BA13DD">
        <w:rPr>
          <w:rFonts w:cs="B Lotus" w:hint="cs"/>
          <w:color w:val="000000"/>
          <w:sz w:val="20"/>
          <w:rtl/>
        </w:rPr>
        <w:t>درجه</w:t>
      </w:r>
      <w:r w:rsidRPr="00BA13DD">
        <w:rPr>
          <w:rFonts w:cs="B Lotus" w:hint="cs"/>
          <w:color w:val="000000"/>
          <w:sz w:val="20"/>
          <w:rtl/>
        </w:rPr>
        <w:softHyphen/>
        <w:t xml:space="preserve">بندي </w:t>
      </w:r>
      <w:r w:rsidRPr="00BA13DD">
        <w:rPr>
          <w:rFonts w:cs="B Lotus"/>
          <w:color w:val="000000"/>
          <w:sz w:val="20"/>
          <w:rtl/>
        </w:rPr>
        <w:t>محورهاي افقي و عمودي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استفاده شود.</w:t>
      </w:r>
      <w:r w:rsidRPr="00BA13DD">
        <w:rPr>
          <w:rFonts w:cs="B Lotus" w:hint="cs"/>
          <w:color w:val="000000"/>
          <w:sz w:val="20"/>
          <w:rtl/>
        </w:rPr>
        <w:t xml:space="preserve"> نمونه ارائه شكل در مقاله به</w:t>
      </w:r>
      <w:r w:rsidR="006E661E">
        <w:rPr>
          <w:rFonts w:cs="B Lotus" w:hint="eastAsia"/>
          <w:color w:val="000000"/>
          <w:sz w:val="20"/>
          <w:rtl/>
        </w:rPr>
        <w:t>‌</w:t>
      </w:r>
      <w:r w:rsidRPr="00BA13DD">
        <w:rPr>
          <w:rFonts w:cs="B Lotus" w:hint="cs"/>
          <w:color w:val="000000"/>
          <w:sz w:val="20"/>
          <w:rtl/>
        </w:rPr>
        <w:t>صورت زير است:</w:t>
      </w:r>
    </w:p>
    <w:p w14:paraId="19EB2C05" w14:textId="77777777" w:rsidR="001256E5" w:rsidRPr="001256E5" w:rsidRDefault="001256E5" w:rsidP="001256E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12"/>
          <w:szCs w:val="16"/>
          <w:rtl/>
          <w:lang w:bidi="fa-IR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AEF019" wp14:editId="526AF792">
                <wp:simplePos x="0" y="0"/>
                <wp:positionH relativeFrom="column">
                  <wp:posOffset>2788920</wp:posOffset>
                </wp:positionH>
                <wp:positionV relativeFrom="paragraph">
                  <wp:posOffset>184452</wp:posOffset>
                </wp:positionV>
                <wp:extent cx="532737" cy="1404620"/>
                <wp:effectExtent l="0" t="0" r="127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81F7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EF019" id="_x0000_s1031" type="#_x0000_t202" style="position:absolute;left:0;text-align:left;margin-left:219.6pt;margin-top:14.5pt;width:41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CUIwIAACIEAAAOAAAAZHJzL2Uyb0RvYy54bWysU9uO2yAQfa/Uf0C8N3a8uexacVbbbFNV&#10;2l6k3X4AxjhGBYYCiZ1+fQecpNH2rSoPCJjhcOacYXU/aEUOwnkJpqLTSU6JMBwaaXYV/f6yfXdL&#10;iQ/MNEyBERU9Ck/v12/frHpbigI6UI1wBEGML3tb0S4EW2aZ553QzE/ACoPBFpxmAbdulzWO9Yiu&#10;VVbk+SLrwTXWARfe4+njGKTrhN+2goevbetFIKqiyC2k2aW5jnO2XrFy55jtJD/RYP/AQjNp8NEL&#10;1CMLjOyd/AtKS+7AQxsmHHQGbSu5SDVgNdP8VTXPHbMi1YLieHuRyf8/WP7l8M0R2VR0QYlhGi16&#10;EUMg72EgRVSnt77EpGeLaWHAY3Q5VertE/AfnhjYdMzsxINz0HeCNchuGm9mV1dHHB9B6v4zNPgM&#10;2wdIQEPrdJQOxSCIji4dL85EKhwP5zfF8mZJCcfQdJbPFkWyLmPl+bZ1PnwUoElcVNSh8wmdHZ58&#10;iGxYeU6Jj3lQstlKpdLG7eqNcuTAsEu2aaQCXqUpQ/qK3s2LeUI2EO+nBtIyYBcrqSt6m8cx9lVU&#10;44NpUkpgUo1rZKLMSZ6oyKhNGOoh+TA/q15Dc0S9HIxNi58MFx24X5T02LAV9T/3zAlK1CeDmt9N&#10;Z7PY4Wkzmy9RIeKuI/V1hBmOUBUNlIzLTUi/IslhH9CbrUyyRRNHJifK2IhJzdOniZ1+vU9Zf772&#10;+jcAAAD//wMAUEsDBBQABgAIAAAAIQBBYQuu3wAAAAoBAAAPAAAAZHJzL2Rvd25yZXYueG1sTI/L&#10;TsMwEEX3SPyDNUjsqFOXIJrGqSoqNiyQKEh06cbOQ9hjy3bT8PcMK1jOzNGdc+vt7CybTEyjRwnL&#10;RQHMYOv1iL2Ej/fnu0dgKSvUyno0Er5Ngm1zfVWrSvsLvpnpkHtGIZgqJWHIOVScp3YwTqWFDwbp&#10;1vnoVKYx9lxHdaFwZ7koigfu1Ij0YVDBPA2m/TqcnYRPN4x6H1+PnbbT/qXblWGOQcrbm3m3AZbN&#10;nP9g+NUndWjI6eTPqBOzEu5Xa0GoBLGmTgSUYrUEdqJFWQjgTc3/V2h+AAAA//8DAFBLAQItABQA&#10;BgAIAAAAIQC2gziS/gAAAOEBAAATAAAAAAAAAAAAAAAAAAAAAABbQ29udGVudF9UeXBlc10ueG1s&#10;UEsBAi0AFAAGAAgAAAAhADj9If/WAAAAlAEAAAsAAAAAAAAAAAAAAAAALwEAAF9yZWxzLy5yZWxz&#10;UEsBAi0AFAAGAAgAAAAhAGqfYJQjAgAAIgQAAA4AAAAAAAAAAAAAAAAALgIAAGRycy9lMm9Eb2Mu&#10;eG1sUEsBAi0AFAAGAAgAAAAhAEFhC67fAAAACgEAAA8AAAAAAAAAAAAAAAAAfQQAAGRycy9kb3du&#10;cmV2LnhtbFBLBQYAAAAABAAEAPMAAACJBQAAAAA=&#10;" stroked="f">
                <v:textbox style="mso-fit-shape-to-text:t">
                  <w:txbxContent>
                    <w:p w14:paraId="461881F7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ح</w:t>
                      </w:r>
                    </w:p>
                  </w:txbxContent>
                </v:textbox>
              </v:shape>
            </w:pict>
          </mc:Fallback>
        </mc:AlternateContent>
      </w:r>
    </w:p>
    <w:p w14:paraId="6E046AA5" w14:textId="77777777" w:rsidR="0084675D" w:rsidRPr="00BA13DD" w:rsidRDefault="00647A85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cs="B Lotus"/>
          <w:color w:val="000000"/>
          <w:sz w:val="20"/>
          <w:rtl/>
        </w:rPr>
      </w:pPr>
      <w:r w:rsidRPr="00647A85">
        <w:rPr>
          <w:rFonts w:cs="B Lotus"/>
          <w:noProof/>
          <w:color w:val="000000"/>
          <w:sz w:val="20"/>
          <w:rtl/>
          <w:lang w:bidi="fa-IR"/>
        </w:rPr>
        <w:lastRenderedPageBreak/>
        <w:drawing>
          <wp:inline distT="0" distB="0" distL="0" distR="0" wp14:anchorId="66A4DCA2" wp14:editId="5DB12989">
            <wp:extent cx="4576763" cy="2328717"/>
            <wp:effectExtent l="0" t="0" r="0" b="0"/>
            <wp:docPr id="2" name="Picture 2" descr="C:\Users\virastar\Downloads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astar\Downloads\Figure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21" cy="23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29F0" w14:textId="77777777" w:rsidR="0084675D" w:rsidRPr="003521EB" w:rsidRDefault="0084675D" w:rsidP="007052BE">
      <w:pPr>
        <w:widowControl w:val="0"/>
        <w:bidi/>
        <w:jc w:val="center"/>
        <w:rPr>
          <w:rFonts w:cs="B Lotus"/>
          <w:sz w:val="18"/>
          <w:szCs w:val="22"/>
        </w:rPr>
      </w:pPr>
      <w:r w:rsidRPr="003521EB">
        <w:rPr>
          <w:rFonts w:cs="B Lotus" w:hint="cs"/>
          <w:b/>
          <w:bCs/>
          <w:sz w:val="18"/>
          <w:szCs w:val="22"/>
          <w:rtl/>
        </w:rPr>
        <w:t>شكل 1.</w:t>
      </w:r>
      <w:r w:rsidRPr="003521EB">
        <w:rPr>
          <w:rFonts w:cs="B Lotus" w:hint="cs"/>
          <w:sz w:val="18"/>
          <w:szCs w:val="22"/>
          <w:rtl/>
        </w:rPr>
        <w:t xml:space="preserve"> مقايسه ميانگين اثر برهم</w:t>
      </w:r>
      <w:r w:rsidRPr="003521EB">
        <w:rPr>
          <w:rFonts w:cs="B Lotus" w:hint="cs"/>
          <w:sz w:val="18"/>
          <w:szCs w:val="22"/>
          <w:rtl/>
        </w:rPr>
        <w:softHyphen/>
        <w:t xml:space="preserve">كنش تخلخل </w:t>
      </w:r>
      <w:r>
        <w:rPr>
          <w:rFonts w:cs="B Lotus" w:hint="cs"/>
          <w:sz w:val="18"/>
          <w:szCs w:val="22"/>
          <w:rtl/>
        </w:rPr>
        <w:t>تهوي</w:t>
      </w:r>
      <w:r w:rsidRPr="003521EB">
        <w:rPr>
          <w:rFonts w:cs="B Lotus" w:hint="cs"/>
          <w:sz w:val="18"/>
          <w:szCs w:val="22"/>
          <w:rtl/>
        </w:rPr>
        <w:t>ه</w:t>
      </w:r>
      <w:r w:rsidRPr="003521EB">
        <w:rPr>
          <w:rFonts w:cs="B Lotus" w:hint="cs"/>
          <w:sz w:val="18"/>
          <w:szCs w:val="22"/>
          <w:rtl/>
        </w:rPr>
        <w:softHyphen/>
        <w:t xml:space="preserve">اي خاك </w:t>
      </w:r>
      <w:r>
        <w:rPr>
          <w:rFonts w:cs="B Lotus" w:hint="cs"/>
          <w:sz w:val="18"/>
          <w:szCs w:val="22"/>
          <w:rtl/>
        </w:rPr>
        <w:t>(</w:t>
      </w:r>
      <w:r>
        <w:rPr>
          <w:rFonts w:cs="B Lotus"/>
          <w:sz w:val="18"/>
          <w:szCs w:val="22"/>
        </w:rPr>
        <w:t>AFP</w:t>
      </w:r>
      <w:r>
        <w:rPr>
          <w:rFonts w:cs="B Lotus" w:hint="cs"/>
          <w:sz w:val="18"/>
          <w:szCs w:val="22"/>
          <w:rtl/>
        </w:rPr>
        <w:t xml:space="preserve">) </w:t>
      </w:r>
      <w:r w:rsidRPr="003521EB">
        <w:rPr>
          <w:rFonts w:cs="B Lotus" w:hint="cs"/>
          <w:sz w:val="18"/>
          <w:szCs w:val="22"/>
          <w:rtl/>
        </w:rPr>
        <w:t xml:space="preserve">و ژنوتيپ فسكيوي بلند </w:t>
      </w:r>
      <w:r>
        <w:rPr>
          <w:rFonts w:cs="B Lotus" w:hint="cs"/>
          <w:sz w:val="18"/>
          <w:szCs w:val="22"/>
          <w:rtl/>
        </w:rPr>
        <w:t>(</w:t>
      </w:r>
      <w:r>
        <w:rPr>
          <w:rFonts w:cs="B Lotus"/>
          <w:sz w:val="18"/>
          <w:szCs w:val="22"/>
        </w:rPr>
        <w:t>75B</w:t>
      </w:r>
      <w:r>
        <w:rPr>
          <w:rFonts w:cs="B Lotus" w:hint="cs"/>
          <w:sz w:val="18"/>
          <w:szCs w:val="22"/>
          <w:rtl/>
        </w:rPr>
        <w:t xml:space="preserve"> و </w:t>
      </w:r>
      <w:r>
        <w:rPr>
          <w:rFonts w:cs="B Lotus"/>
          <w:sz w:val="18"/>
          <w:szCs w:val="22"/>
        </w:rPr>
        <w:t>75C</w:t>
      </w:r>
      <w:r>
        <w:rPr>
          <w:rFonts w:cs="B Lotus" w:hint="cs"/>
          <w:sz w:val="18"/>
          <w:szCs w:val="22"/>
          <w:rtl/>
        </w:rPr>
        <w:t xml:space="preserve">) </w:t>
      </w:r>
      <w:r w:rsidRPr="003521EB">
        <w:rPr>
          <w:rFonts w:cs="B Lotus" w:hint="cs"/>
          <w:sz w:val="18"/>
          <w:szCs w:val="22"/>
          <w:rtl/>
        </w:rPr>
        <w:t xml:space="preserve">بر </w:t>
      </w:r>
      <w:r>
        <w:rPr>
          <w:rFonts w:cs="B Lotus" w:hint="cs"/>
          <w:sz w:val="18"/>
          <w:szCs w:val="22"/>
          <w:rtl/>
        </w:rPr>
        <w:t>نسبت پايداري</w:t>
      </w:r>
      <w:r w:rsidRPr="003521EB">
        <w:rPr>
          <w:rFonts w:cs="B Lotus" w:hint="cs"/>
          <w:sz w:val="18"/>
          <w:szCs w:val="22"/>
          <w:rtl/>
        </w:rPr>
        <w:t xml:space="preserve"> خاك</w:t>
      </w:r>
      <w:r>
        <w:rPr>
          <w:rFonts w:cs="B Lotus" w:hint="cs"/>
          <w:sz w:val="18"/>
          <w:szCs w:val="22"/>
          <w:rtl/>
        </w:rPr>
        <w:t xml:space="preserve"> (</w:t>
      </w:r>
      <w:r>
        <w:rPr>
          <w:rFonts w:cs="B Lotus"/>
          <w:sz w:val="18"/>
          <w:szCs w:val="22"/>
        </w:rPr>
        <w:t>SR</w:t>
      </w:r>
      <w:r>
        <w:rPr>
          <w:rFonts w:cs="B Lotus" w:hint="cs"/>
          <w:sz w:val="18"/>
          <w:szCs w:val="22"/>
          <w:rtl/>
        </w:rPr>
        <w:t>)</w:t>
      </w:r>
      <w:r w:rsidRPr="003521EB">
        <w:rPr>
          <w:rFonts w:cs="B Lotus" w:hint="cs"/>
          <w:sz w:val="18"/>
          <w:szCs w:val="22"/>
          <w:rtl/>
        </w:rPr>
        <w:t xml:space="preserve">؛ </w:t>
      </w:r>
      <w:r>
        <w:rPr>
          <w:rFonts w:cs="B Lotus" w:hint="cs"/>
          <w:sz w:val="18"/>
          <w:szCs w:val="22"/>
          <w:rtl/>
        </w:rPr>
        <w:t>ستون</w:t>
      </w:r>
      <w:r w:rsidRPr="003521EB">
        <w:rPr>
          <w:rFonts w:cs="B Lotus"/>
          <w:sz w:val="18"/>
          <w:szCs w:val="22"/>
          <w:rtl/>
        </w:rPr>
        <w:softHyphen/>
      </w:r>
      <w:r w:rsidRPr="003521EB">
        <w:rPr>
          <w:rFonts w:cs="B Lotus" w:hint="cs"/>
          <w:sz w:val="18"/>
          <w:szCs w:val="22"/>
          <w:rtl/>
          <w:lang w:bidi="ar-SA"/>
        </w:rPr>
        <w:t>هايي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كه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داراي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حروف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مشترك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هستند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بر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اساس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آزمون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/>
          <w:sz w:val="18"/>
          <w:szCs w:val="22"/>
        </w:rPr>
        <w:t>LSD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در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سطح</w:t>
      </w:r>
      <w:r w:rsidRPr="003521EB">
        <w:rPr>
          <w:rFonts w:cs="B Lotus"/>
          <w:sz w:val="18"/>
          <w:szCs w:val="22"/>
          <w:rtl/>
          <w:lang w:bidi="ar-SA"/>
        </w:rPr>
        <w:t xml:space="preserve"> 5 </w:t>
      </w:r>
      <w:r w:rsidRPr="003521EB">
        <w:rPr>
          <w:rFonts w:cs="B Lotus" w:hint="cs"/>
          <w:sz w:val="18"/>
          <w:szCs w:val="22"/>
          <w:rtl/>
          <w:lang w:bidi="ar-SA"/>
        </w:rPr>
        <w:t>درصد</w:t>
      </w:r>
      <w:r w:rsidRPr="003521EB">
        <w:rPr>
          <w:rFonts w:cs="B Lotus"/>
          <w:sz w:val="18"/>
          <w:szCs w:val="22"/>
          <w:rtl/>
          <w:lang w:bidi="ar-SA"/>
        </w:rPr>
        <w:t xml:space="preserve"> اختلاف معني</w:t>
      </w:r>
      <w:r w:rsidRPr="003521EB">
        <w:rPr>
          <w:rFonts w:cs="B Lotus" w:hint="cs"/>
          <w:sz w:val="18"/>
          <w:szCs w:val="22"/>
          <w:rtl/>
        </w:rPr>
        <w:softHyphen/>
      </w:r>
      <w:r w:rsidRPr="003521EB">
        <w:rPr>
          <w:rFonts w:cs="B Lotus" w:hint="cs"/>
          <w:sz w:val="18"/>
          <w:szCs w:val="22"/>
          <w:rtl/>
          <w:lang w:bidi="ar-SA"/>
        </w:rPr>
        <w:t>دار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ندارند</w:t>
      </w:r>
      <w:r w:rsidRPr="003521EB">
        <w:rPr>
          <w:rFonts w:cs="B Lotus"/>
          <w:sz w:val="18"/>
          <w:szCs w:val="22"/>
          <w:rtl/>
          <w:lang w:bidi="ar-SA"/>
        </w:rPr>
        <w:t>.</w:t>
      </w:r>
    </w:p>
    <w:p w14:paraId="4861A88A" w14:textId="77777777" w:rsidR="0084675D" w:rsidRPr="00BA13DD" w:rsidRDefault="0084675D" w:rsidP="007052BE">
      <w:pPr>
        <w:pStyle w:val="NoSpacing"/>
        <w:widowControl w:val="0"/>
        <w:bidi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A13DD">
        <w:rPr>
          <w:rFonts w:ascii="Times New Roman" w:hAnsi="Times New Roman" w:cs="Times New Roman"/>
          <w:b/>
          <w:bCs/>
          <w:color w:val="000000"/>
          <w:sz w:val="18"/>
          <w:szCs w:val="18"/>
        </w:rPr>
        <w:t>Fig. 1.</w:t>
      </w:r>
      <w:r w:rsidRPr="00BA13DD">
        <w:rPr>
          <w:rFonts w:ascii="Times New Roman" w:hAnsi="Times New Roman" w:cs="Times New Roman"/>
          <w:color w:val="000000"/>
          <w:sz w:val="18"/>
          <w:szCs w:val="18"/>
        </w:rPr>
        <w:t xml:space="preserve"> Mean comparisons of interaction effect of soil air-filled porosity (AFP) and tall fescue genotype (75B and 75C) on soil stability ratio (SR); Bars with similar letters are not significantly different (LSD, </w:t>
      </w:r>
      <w:r w:rsidRPr="00BA13DD">
        <w:rPr>
          <w:rFonts w:ascii="Times New Roman" w:hAnsi="Times New Roman" w:cs="Times New Roman"/>
          <w:i/>
          <w:iCs/>
          <w:color w:val="000000"/>
          <w:sz w:val="18"/>
          <w:szCs w:val="18"/>
        </w:rPr>
        <w:t>p</w:t>
      </w:r>
      <w:r w:rsidRPr="00BA13DD">
        <w:rPr>
          <w:rFonts w:ascii="Times New Roman" w:hAnsi="Times New Roman" w:cs="Times New Roman"/>
          <w:color w:val="000000"/>
          <w:sz w:val="18"/>
          <w:szCs w:val="18"/>
        </w:rPr>
        <w:t xml:space="preserve"> &lt; 0.05).</w:t>
      </w:r>
    </w:p>
    <w:p w14:paraId="658B937E" w14:textId="77777777" w:rsidR="0084675D" w:rsidRPr="00412FB5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B Lotus" w:hAnsi="B Lotus" w:cs="B Lotus"/>
          <w:color w:val="000000"/>
          <w:sz w:val="12"/>
          <w:szCs w:val="16"/>
        </w:rPr>
      </w:pPr>
    </w:p>
    <w:p w14:paraId="36A62F0D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6- </w:t>
      </w:r>
      <w:r w:rsidRPr="00BA13DD">
        <w:rPr>
          <w:rFonts w:cs="B Lotus"/>
          <w:color w:val="000000"/>
          <w:sz w:val="20"/>
          <w:rtl/>
        </w:rPr>
        <w:t>تعداد اعشار مربوط به داده‌های هر یک از ویژگی‌های اندازه‌گیری شده مطابق با دقت روش اندازه‌گیری و دستگاه مورد استفا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  <w:rtl/>
        </w:rPr>
        <w:t xml:space="preserve">ه باشد. در مورد یک ویژگی، </w:t>
      </w:r>
      <w:r w:rsidRPr="00BA13DD">
        <w:rPr>
          <w:rFonts w:cs="B Lotus" w:hint="cs"/>
          <w:color w:val="000000"/>
          <w:sz w:val="20"/>
          <w:rtl/>
        </w:rPr>
        <w:t xml:space="preserve">اعداد با تعداد </w:t>
      </w:r>
      <w:r w:rsidRPr="00BA13DD">
        <w:rPr>
          <w:rFonts w:cs="B Lotus"/>
          <w:color w:val="000000"/>
          <w:sz w:val="20"/>
          <w:rtl/>
        </w:rPr>
        <w:t xml:space="preserve">اعشار یکسان </w:t>
      </w:r>
      <w:r w:rsidRPr="00BA13DD">
        <w:rPr>
          <w:rFonts w:cs="B Lotus" w:hint="cs"/>
          <w:color w:val="000000"/>
          <w:sz w:val="20"/>
          <w:rtl/>
        </w:rPr>
        <w:t xml:space="preserve">و يكنواخت در تمامي مقاله ارائه شود. </w:t>
      </w:r>
      <w:r w:rsidRPr="00BA13DD">
        <w:rPr>
          <w:rFonts w:cs="B Lotus"/>
          <w:color w:val="000000"/>
          <w:sz w:val="20"/>
          <w:rtl/>
        </w:rPr>
        <w:t>اعداد بزرگ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 xml:space="preserve">تر از 100 </w:t>
      </w:r>
      <w:r w:rsidRPr="00BA13DD">
        <w:rPr>
          <w:rFonts w:cs="B Lotus" w:hint="cs"/>
          <w:color w:val="000000"/>
          <w:sz w:val="20"/>
          <w:rtl/>
        </w:rPr>
        <w:t>بدون</w:t>
      </w:r>
      <w:r w:rsidRPr="00BA13DD">
        <w:rPr>
          <w:rFonts w:cs="B Lotus"/>
          <w:color w:val="000000"/>
          <w:sz w:val="20"/>
          <w:rtl/>
        </w:rPr>
        <w:t xml:space="preserve"> اعشار </w:t>
      </w:r>
      <w:r w:rsidRPr="00BA13DD">
        <w:rPr>
          <w:rFonts w:cs="B Lotus" w:hint="cs"/>
          <w:color w:val="000000"/>
          <w:sz w:val="20"/>
          <w:rtl/>
        </w:rPr>
        <w:t xml:space="preserve">ارائه شوند. </w:t>
      </w:r>
      <w:r w:rsidRPr="00BA13DD">
        <w:rPr>
          <w:rFonts w:cs="B Lotus"/>
          <w:color w:val="000000"/>
          <w:sz w:val="20"/>
          <w:rtl/>
        </w:rPr>
        <w:t xml:space="preserve">اعداد بین 100-10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>یک رقم اعشار و اعداد کوچک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تر از 10</w:t>
      </w:r>
      <w:r w:rsidRPr="00BA13DD">
        <w:rPr>
          <w:rFonts w:cs="B Lotus" w:hint="cs"/>
          <w:color w:val="000000"/>
          <w:sz w:val="20"/>
          <w:rtl/>
        </w:rPr>
        <w:t xml:space="preserve"> با </w:t>
      </w:r>
      <w:r w:rsidRPr="00BA13DD">
        <w:rPr>
          <w:rFonts w:cs="B Lotus"/>
          <w:color w:val="000000"/>
          <w:sz w:val="20"/>
          <w:rtl/>
        </w:rPr>
        <w:t xml:space="preserve">حداکثر دو رقم اعشار </w:t>
      </w:r>
      <w:r w:rsidRPr="00BA13DD">
        <w:rPr>
          <w:rFonts w:cs="B Lotus" w:hint="cs"/>
          <w:color w:val="000000"/>
          <w:sz w:val="20"/>
          <w:rtl/>
        </w:rPr>
        <w:t>ارائه شوند</w:t>
      </w:r>
      <w:r w:rsidRPr="00BA13DD">
        <w:rPr>
          <w:rFonts w:cs="B Lotus"/>
          <w:color w:val="000000"/>
          <w:sz w:val="20"/>
          <w:rtl/>
        </w:rPr>
        <w:t>. تا حد امکان از به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کارگیری بیش از دو رقم اعشار خودداری شود</w:t>
      </w:r>
      <w:r w:rsidRPr="00BA13DD">
        <w:rPr>
          <w:rFonts w:cs="B Lotus"/>
          <w:color w:val="000000"/>
          <w:sz w:val="20"/>
        </w:rPr>
        <w:t>.</w:t>
      </w:r>
    </w:p>
    <w:p w14:paraId="2067DD3E" w14:textId="77777777" w:rsidR="0084675D" w:rsidRPr="00647A85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pacing w:val="-4"/>
          <w:sz w:val="20"/>
          <w:rtl/>
        </w:rPr>
      </w:pPr>
      <w:r w:rsidRPr="00647A85">
        <w:rPr>
          <w:rFonts w:cs="B Lotus" w:hint="cs"/>
          <w:color w:val="000000"/>
          <w:spacing w:val="-4"/>
          <w:sz w:val="20"/>
          <w:rtl/>
        </w:rPr>
        <w:t xml:space="preserve">7- </w:t>
      </w:r>
      <w:r w:rsidRPr="00647A85">
        <w:rPr>
          <w:rFonts w:cs="B Lotus"/>
          <w:color w:val="000000"/>
          <w:spacing w:val="-4"/>
          <w:sz w:val="20"/>
          <w:rtl/>
        </w:rPr>
        <w:t>در صورت استفاده از علائم ریاضی (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مانند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×</w:t>
      </w:r>
      <w:r w:rsidRPr="00647A85">
        <w:rPr>
          <w:rFonts w:cs="B Lotus"/>
          <w:color w:val="000000"/>
          <w:spacing w:val="-4"/>
          <w:sz w:val="20"/>
          <w:rtl/>
        </w:rPr>
        <w:t xml:space="preserve">،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+</w:t>
      </w:r>
      <w:r w:rsidRPr="00647A85">
        <w:rPr>
          <w:rFonts w:cs="B Lotus"/>
          <w:color w:val="000000"/>
          <w:spacing w:val="-4"/>
          <w:sz w:val="20"/>
          <w:rtl/>
        </w:rPr>
        <w:t xml:space="preserve">،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sym w:font="Symbol" w:char="F02D"/>
      </w:r>
      <w:r w:rsidRPr="00647A85">
        <w:rPr>
          <w:rFonts w:cs="B Lotus"/>
          <w:color w:val="000000"/>
          <w:spacing w:val="-4"/>
          <w:sz w:val="20"/>
          <w:rtl/>
        </w:rPr>
        <w:t xml:space="preserve">، </w:t>
      </w:r>
      <w:r w:rsidR="007052BE" w:rsidRPr="00647A85">
        <w:rPr>
          <w:rFonts w:cs="B Lotus"/>
          <w:color w:val="000000"/>
          <w:spacing w:val="-4"/>
          <w:sz w:val="20"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&gt;</w:t>
      </w:r>
      <w:r w:rsidRPr="00647A85">
        <w:rPr>
          <w:rFonts w:cs="B Lotus"/>
          <w:color w:val="000000"/>
          <w:spacing w:val="-4"/>
          <w:sz w:val="20"/>
          <w:rtl/>
        </w:rPr>
        <w:t>،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 </w:t>
      </w:r>
      <w:r w:rsidRPr="00647A85">
        <w:rPr>
          <w:rFonts w:cs="B Lotus"/>
          <w:color w:val="000000"/>
          <w:spacing w:val="-4"/>
          <w:sz w:val="20"/>
        </w:rPr>
        <w:t>&lt;</w:t>
      </w:r>
      <w:r w:rsidR="007052BE" w:rsidRPr="00647A85">
        <w:rPr>
          <w:rFonts w:cs="B Lotus" w:hint="cs"/>
          <w:color w:val="000000"/>
          <w:spacing w:val="-4"/>
          <w:sz w:val="20"/>
          <w:rtl/>
          <w:lang w:bidi="fa-IR"/>
        </w:rPr>
        <w:t xml:space="preserve"> </w:t>
      </w:r>
      <w:r w:rsidRPr="00647A85">
        <w:rPr>
          <w:rFonts w:cs="B Lotus"/>
          <w:color w:val="000000"/>
          <w:spacing w:val="-4"/>
          <w:sz w:val="20"/>
          <w:rtl/>
        </w:rPr>
        <w:t>،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 و =)، </w:t>
      </w:r>
      <w:r w:rsidRPr="00647A85">
        <w:rPr>
          <w:rFonts w:cs="B Lotus"/>
          <w:color w:val="000000"/>
          <w:spacing w:val="-4"/>
          <w:sz w:val="20"/>
          <w:rtl/>
        </w:rPr>
        <w:t xml:space="preserve">بین این علائم و اعداد یا کلمات مجاور </w:t>
      </w:r>
      <w:r w:rsidRPr="00647A85">
        <w:rPr>
          <w:rFonts w:cs="B Lotus" w:hint="cs"/>
          <w:color w:val="000000"/>
          <w:spacing w:val="-4"/>
          <w:sz w:val="20"/>
          <w:rtl/>
        </w:rPr>
        <w:t xml:space="preserve">يك </w:t>
      </w:r>
      <w:r w:rsidRPr="00647A85">
        <w:rPr>
          <w:rFonts w:cs="B Lotus"/>
          <w:color w:val="000000"/>
          <w:spacing w:val="-4"/>
          <w:sz w:val="20"/>
          <w:rtl/>
        </w:rPr>
        <w:t xml:space="preserve">فاصله </w:t>
      </w:r>
      <w:r w:rsidRPr="00647A85">
        <w:rPr>
          <w:rFonts w:cs="B Lotus" w:hint="cs"/>
          <w:color w:val="000000"/>
          <w:spacing w:val="-4"/>
          <w:sz w:val="20"/>
          <w:rtl/>
        </w:rPr>
        <w:t>قرار داده</w:t>
      </w:r>
      <w:r w:rsidRPr="00647A85">
        <w:rPr>
          <w:rFonts w:cs="B Lotus"/>
          <w:color w:val="000000"/>
          <w:spacing w:val="-4"/>
          <w:sz w:val="20"/>
          <w:rtl/>
        </w:rPr>
        <w:t xml:space="preserve"> شود</w:t>
      </w:r>
      <w:r w:rsidRPr="00647A85">
        <w:rPr>
          <w:rFonts w:cs="B Lotus" w:hint="cs"/>
          <w:color w:val="000000"/>
          <w:spacing w:val="-4"/>
          <w:sz w:val="20"/>
          <w:rtl/>
        </w:rPr>
        <w:t>.</w:t>
      </w:r>
    </w:p>
    <w:p w14:paraId="4B9F4CFE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8- در </w:t>
      </w:r>
      <w:r w:rsidRPr="00BA13DD">
        <w:rPr>
          <w:rFonts w:cs="B Lotus"/>
          <w:color w:val="000000"/>
          <w:sz w:val="20"/>
          <w:rtl/>
        </w:rPr>
        <w:t>صورتی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‌که جمله‌ای با </w:t>
      </w:r>
      <w:r w:rsidR="006E661E">
        <w:rPr>
          <w:rFonts w:cs="B Lotus" w:hint="cs"/>
          <w:color w:val="000000"/>
          <w:sz w:val="20"/>
          <w:rtl/>
        </w:rPr>
        <w:t>«</w:t>
      </w:r>
      <w:r w:rsidRPr="00BA13DD">
        <w:rPr>
          <w:rFonts w:cs="B Lotus"/>
          <w:color w:val="000000"/>
          <w:sz w:val="20"/>
          <w:rtl/>
        </w:rPr>
        <w:t>عدد</w:t>
      </w:r>
      <w:r w:rsidR="006E661E">
        <w:rPr>
          <w:rFonts w:cs="B Lotus" w:hint="cs"/>
          <w:color w:val="000000"/>
          <w:sz w:val="20"/>
          <w:rtl/>
        </w:rPr>
        <w:t>»</w:t>
      </w:r>
      <w:r w:rsidRPr="00BA13DD">
        <w:rPr>
          <w:rFonts w:cs="B Lotus"/>
          <w:color w:val="000000"/>
          <w:sz w:val="20"/>
          <w:rtl/>
        </w:rPr>
        <w:t xml:space="preserve"> شروع شود، از حروف </w:t>
      </w:r>
      <w:r w:rsidRPr="00BA13DD">
        <w:rPr>
          <w:rFonts w:cs="B Lotus" w:hint="cs"/>
          <w:color w:val="000000"/>
          <w:sz w:val="20"/>
          <w:rtl/>
        </w:rPr>
        <w:t>به</w:t>
      </w:r>
      <w:r w:rsidR="006E661E">
        <w:rPr>
          <w:rFonts w:cs="B Lotus" w:hint="eastAsia"/>
          <w:color w:val="000000"/>
          <w:sz w:val="20"/>
          <w:rtl/>
        </w:rPr>
        <w:t>‌</w:t>
      </w:r>
      <w:r w:rsidR="007052BE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جاي عدد </w:t>
      </w:r>
      <w:r w:rsidRPr="00BA13DD">
        <w:rPr>
          <w:rFonts w:cs="B Lotus"/>
          <w:color w:val="000000"/>
          <w:sz w:val="20"/>
          <w:rtl/>
        </w:rPr>
        <w:t>استفاده شود. در این‌</w:t>
      </w:r>
      <w:r w:rsidR="006E661E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صورت واحد اندازه‌گیری نیز باید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 xml:space="preserve">حروف </w:t>
      </w:r>
      <w:r w:rsidRPr="00BA13DD">
        <w:rPr>
          <w:rFonts w:cs="B Lotus" w:hint="cs"/>
          <w:color w:val="000000"/>
          <w:sz w:val="20"/>
          <w:rtl/>
        </w:rPr>
        <w:t>نوشته شود</w:t>
      </w:r>
      <w:r w:rsidRPr="00BA13DD">
        <w:rPr>
          <w:rFonts w:cs="B Lotus"/>
          <w:color w:val="000000"/>
          <w:sz w:val="20"/>
          <w:rtl/>
        </w:rPr>
        <w:t xml:space="preserve">. مثال: </w:t>
      </w:r>
      <w:r w:rsidR="006E661E">
        <w:rPr>
          <w:rFonts w:cs="B Lotus" w:hint="cs"/>
          <w:color w:val="000000"/>
          <w:sz w:val="20"/>
          <w:rtl/>
        </w:rPr>
        <w:t>«</w:t>
      </w:r>
      <w:r w:rsidRPr="00BA13DD">
        <w:rPr>
          <w:rFonts w:cs="B Lotus"/>
          <w:color w:val="000000"/>
          <w:sz w:val="20"/>
          <w:rtl/>
        </w:rPr>
        <w:t>بیست میلی‌گرم در لیتر روی به محلول ا</w:t>
      </w:r>
      <w:r w:rsidRPr="00BA13DD">
        <w:rPr>
          <w:rFonts w:cs="B Lotus" w:hint="cs"/>
          <w:color w:val="000000"/>
          <w:sz w:val="20"/>
          <w:rtl/>
        </w:rPr>
        <w:t>فزوده</w:t>
      </w:r>
      <w:r w:rsidRPr="00BA13DD">
        <w:rPr>
          <w:rFonts w:cs="B Lotus"/>
          <w:color w:val="000000"/>
          <w:sz w:val="20"/>
          <w:rtl/>
        </w:rPr>
        <w:t xml:space="preserve"> ش</w:t>
      </w:r>
      <w:r w:rsidRPr="00BA13DD">
        <w:rPr>
          <w:rFonts w:cs="B Lotus" w:hint="cs"/>
          <w:color w:val="000000"/>
          <w:sz w:val="20"/>
          <w:rtl/>
        </w:rPr>
        <w:t>د</w:t>
      </w:r>
      <w:r w:rsidR="006E661E" w:rsidRPr="006E661E">
        <w:rPr>
          <w:rFonts w:ascii="B Lotus" w:hAnsi="B Lotus" w:cs="B Lotus"/>
          <w:color w:val="000000"/>
          <w:sz w:val="20"/>
          <w:rtl/>
        </w:rPr>
        <w:t>»</w:t>
      </w:r>
      <w:r w:rsidRPr="00BA13DD">
        <w:rPr>
          <w:rFonts w:hint="cs"/>
          <w:color w:val="000000"/>
          <w:sz w:val="20"/>
          <w:rtl/>
        </w:rPr>
        <w:t>.</w:t>
      </w:r>
    </w:p>
    <w:p w14:paraId="3959925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9- </w:t>
      </w:r>
      <w:r w:rsidR="006E661E" w:rsidRPr="006E661E">
        <w:rPr>
          <w:rFonts w:cs="B Lotus" w:hint="cs"/>
          <w:b/>
          <w:bCs/>
          <w:color w:val="000000"/>
          <w:sz w:val="20"/>
          <w:rtl/>
        </w:rPr>
        <w:t>بر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اي بيان واحد كمّيت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ها، صفات و پارامترها از و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احدهای سیستم بین‌المللی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SI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استفاده شود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كه در زير نمونه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هاي از آن</w:t>
      </w:r>
      <w:r w:rsidR="006E661E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ها آورده شده است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>:</w:t>
      </w:r>
    </w:p>
    <w:p w14:paraId="3C4F6321" w14:textId="77777777" w:rsidR="0084675D" w:rsidRPr="007052BE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b/>
          <w:bCs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طول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متر 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)،</w:t>
      </w:r>
      <w:r w:rsidRPr="007052BE">
        <w:rPr>
          <w:rFonts w:cs="B Lotu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/>
          <w:color w:val="000000"/>
          <w:sz w:val="20"/>
          <w:rtl/>
        </w:rPr>
        <w:t>میلی‌متر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میکرو</w:t>
      </w:r>
      <w:r w:rsidRPr="007052BE">
        <w:rPr>
          <w:rFonts w:cs="B Lotus" w:hint="cs"/>
          <w:color w:val="000000"/>
          <w:sz w:val="20"/>
          <w:rtl/>
        </w:rPr>
        <w:t>متر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 w:hint="cs"/>
          <w:color w:val="000000"/>
          <w:sz w:val="20"/>
          <w:rtl/>
        </w:rPr>
        <w:t>يا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 w:hint="cs"/>
          <w:color w:val="000000"/>
          <w:sz w:val="20"/>
          <w:rtl/>
        </w:rPr>
        <w:t>ميكرون</w:t>
      </w:r>
      <w:r w:rsidRPr="007052BE">
        <w:rPr>
          <w:rFonts w:cs="B Lotus" w:hint="cs"/>
          <w:b/>
          <w:bCs/>
          <w:color w:val="000000"/>
          <w:sz w:val="20"/>
          <w:rtl/>
          <w:lang w:bidi="fa-IR"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Fonts w:cs="B Lotus"/>
          <w:color w:val="000000"/>
          <w:sz w:val="20"/>
        </w:rPr>
        <w:t>µ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)،</w:t>
      </w:r>
      <w:r w:rsidRPr="007052BE">
        <w:rPr>
          <w:rFonts w:cs="B Lotus"/>
          <w:b/>
          <w:bCs/>
          <w:color w:val="000000"/>
          <w:sz w:val="20"/>
          <w:rtl/>
        </w:rPr>
        <w:t xml:space="preserve"> </w:t>
      </w:r>
      <w:r w:rsidRPr="007052BE">
        <w:rPr>
          <w:rFonts w:cs="B Lotus"/>
          <w:color w:val="000000"/>
          <w:sz w:val="20"/>
          <w:rtl/>
        </w:rPr>
        <w:t>نانومتر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nm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4C9AAED2" w14:textId="77777777" w:rsidR="0084675D" w:rsidRPr="007052BE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سطح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7052BE">
        <w:rPr>
          <w:rFonts w:cs="B Lotus"/>
          <w:color w:val="000000"/>
          <w:sz w:val="20"/>
          <w:rtl/>
        </w:rPr>
        <w:t>هکتار</w:t>
      </w:r>
      <w:r w:rsidRPr="007052BE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ha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color w:val="000000"/>
          <w:sz w:val="20"/>
          <w:rtl/>
        </w:rPr>
        <w:t>، مترمربع</w:t>
      </w:r>
      <w:r w:rsidRPr="007052BE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  <w:vertAlign w:val="superscript"/>
        </w:rPr>
        <w:t>2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6531933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حجم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مترمکعب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  <w:vertAlign w:val="superscript"/>
        </w:rPr>
        <w:t>3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لیتر</w:t>
      </w:r>
      <w:r w:rsidRPr="007052BE">
        <w:rPr>
          <w:rStyle w:val="Strong"/>
          <w:rFonts w:hint="cs"/>
          <w:bdr w:val="none" w:sz="0" w:space="0" w:color="auto" w:frame="1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L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39E99885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جرم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کیلوگرم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kg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گرم</w:t>
      </w:r>
      <w:r w:rsidRPr="007052BE">
        <w:rPr>
          <w:rFonts w:cs="B Lotus" w:hint="cs"/>
          <w:b/>
          <w:bCs/>
          <w:color w:val="000000"/>
          <w:sz w:val="20"/>
          <w:rtl/>
          <w:lang w:bidi="fa-IR"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میلی‌گرم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mg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 w:hint="cs"/>
          <w:b/>
          <w:bCs/>
          <w:color w:val="000000"/>
          <w:sz w:val="20"/>
          <w:rtl/>
          <w:lang w:bidi="fa-IR"/>
        </w:rPr>
        <w:t xml:space="preserve">، </w:t>
      </w:r>
      <w:r w:rsidRPr="007052BE">
        <w:rPr>
          <w:rFonts w:cs="B Lotus"/>
          <w:color w:val="000000"/>
          <w:sz w:val="20"/>
          <w:rtl/>
        </w:rPr>
        <w:t>میکروگرم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sym w:font="Symbol" w:char="F06D"/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  <w:r w:rsidRPr="007052BE">
        <w:rPr>
          <w:rFonts w:cs="B Lotus"/>
          <w:b/>
          <w:bCs/>
          <w:color w:val="000000"/>
          <w:sz w:val="20"/>
          <w:rtl/>
        </w:rPr>
        <w:t xml:space="preserve">، </w:t>
      </w:r>
      <w:r w:rsidRPr="007052BE">
        <w:rPr>
          <w:rFonts w:cs="B Lotus"/>
          <w:color w:val="000000"/>
          <w:sz w:val="20"/>
          <w:rtl/>
        </w:rPr>
        <w:t>نانوگرم</w:t>
      </w:r>
      <w:r w:rsidRPr="007052BE">
        <w:rPr>
          <w:rFonts w:cs="B Lotus" w:hint="cs"/>
          <w:b/>
          <w:bCs/>
          <w:color w:val="000000"/>
          <w:sz w:val="20"/>
          <w:rtl/>
        </w:rPr>
        <w:t xml:space="preserve"> 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(</w:t>
      </w:r>
      <w:r w:rsidRPr="007052BE"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</w:rPr>
        <w:t>ng</w:t>
      </w:r>
      <w:r w:rsidRPr="007052BE">
        <w:rPr>
          <w:rStyle w:val="Strong"/>
          <w:rFonts w:cs="B Lotus" w:hint="cs"/>
          <w:b w:val="0"/>
          <w:bCs w:val="0"/>
          <w:color w:val="000000"/>
          <w:sz w:val="20"/>
          <w:bdr w:val="none" w:sz="0" w:space="0" w:color="auto" w:frame="1"/>
          <w:rtl/>
        </w:rPr>
        <w:t>)</w:t>
      </w:r>
    </w:p>
    <w:p w14:paraId="518D039A" w14:textId="77777777" w:rsidR="0084675D" w:rsidRPr="00BA13DD" w:rsidRDefault="0084675D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عملکرد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کیلوگرم در هکتار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Fonts w:cs="B Lotus"/>
          <w:color w:val="000000"/>
          <w:sz w:val="20"/>
        </w:rPr>
        <w:t>kg ha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="00647A85"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14:paraId="29D00A4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ا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نرژی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ژول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J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2D263B41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فشار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و پتانسيل آب: </w:t>
      </w:r>
      <w:r w:rsidRPr="00BA13DD">
        <w:rPr>
          <w:rFonts w:cs="B Lotus" w:hint="cs"/>
          <w:color w:val="000000"/>
          <w:sz w:val="20"/>
          <w:rtl/>
        </w:rPr>
        <w:t>هكتو</w:t>
      </w:r>
      <w:r w:rsidRPr="00BA13DD">
        <w:rPr>
          <w:rFonts w:cs="B Lotus"/>
          <w:color w:val="000000"/>
          <w:sz w:val="20"/>
          <w:rtl/>
        </w:rPr>
        <w:t xml:space="preserve">پاسکال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hPa</w:t>
      </w:r>
      <w:r w:rsidRPr="00BA13DD">
        <w:rPr>
          <w:rFonts w:cs="B Lotus" w:hint="cs"/>
          <w:color w:val="000000"/>
          <w:sz w:val="20"/>
          <w:rtl/>
        </w:rPr>
        <w:t>)، كيلوپ</w:t>
      </w:r>
      <w:r w:rsidRPr="00BA13DD">
        <w:rPr>
          <w:rFonts w:cs="B Lotus"/>
          <w:color w:val="000000"/>
          <w:sz w:val="20"/>
          <w:rtl/>
        </w:rPr>
        <w:t xml:space="preserve">اسکال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kPa</w:t>
      </w:r>
      <w:r w:rsidRPr="00BA13DD">
        <w:rPr>
          <w:rFonts w:cs="B Lotus" w:hint="cs"/>
          <w:color w:val="000000"/>
          <w:sz w:val="20"/>
          <w:rtl/>
        </w:rPr>
        <w:t xml:space="preserve">)، </w:t>
      </w:r>
      <w:r w:rsidRPr="00BA13DD">
        <w:rPr>
          <w:rFonts w:cs="B Lotus"/>
          <w:color w:val="000000"/>
          <w:sz w:val="20"/>
          <w:rtl/>
        </w:rPr>
        <w:t>مگاپاسکال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MPa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2EBBE5B6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دما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درجه سلسیوس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sym w:font="Symbol" w:char="F0B0"/>
      </w:r>
      <w:r w:rsidRPr="00BA13DD">
        <w:rPr>
          <w:rFonts w:cs="B Lotus"/>
          <w:color w:val="000000"/>
          <w:sz w:val="20"/>
        </w:rPr>
        <w:t>C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79683A53" w14:textId="77777777" w:rsidR="0084675D" w:rsidRPr="00BA13DD" w:rsidRDefault="0084675D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تعر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ق: </w:t>
      </w:r>
      <w:r w:rsidRPr="00BA13DD">
        <w:rPr>
          <w:rFonts w:cs="B Lotus"/>
          <w:color w:val="000000"/>
          <w:sz w:val="20"/>
          <w:rtl/>
        </w:rPr>
        <w:t>میلی‌مول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(آب) در مترمربع در ثانیه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mmol H</w:t>
      </w:r>
      <w:r w:rsidRPr="00BA13DD">
        <w:rPr>
          <w:rFonts w:cs="B Lotus"/>
          <w:color w:val="000000"/>
          <w:sz w:val="20"/>
          <w:vertAlign w:val="subscript"/>
        </w:rPr>
        <w:t>2</w:t>
      </w:r>
      <w:r w:rsidRPr="00BA13DD">
        <w:rPr>
          <w:rFonts w:cs="B Lotus"/>
          <w:color w:val="000000"/>
          <w:sz w:val="20"/>
        </w:rPr>
        <w:t>O m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Pr="00BA13DD">
        <w:rPr>
          <w:rFonts w:cs="B Lotus"/>
          <w:color w:val="000000"/>
          <w:sz w:val="20"/>
        </w:rPr>
        <w:t> s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2E927FBC" w14:textId="77777777" w:rsidR="0084675D" w:rsidRPr="00BA13DD" w:rsidRDefault="001256E5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1256E5">
        <w:rPr>
          <w:rFonts w:cs="B Lotus"/>
          <w:noProof/>
          <w:color w:val="000000"/>
          <w:sz w:val="20"/>
          <w:lang w:bidi="fa-I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93622E" wp14:editId="612A70C0">
                <wp:simplePos x="0" y="0"/>
                <wp:positionH relativeFrom="column">
                  <wp:posOffset>2804685</wp:posOffset>
                </wp:positionH>
                <wp:positionV relativeFrom="paragraph">
                  <wp:posOffset>276225</wp:posOffset>
                </wp:positionV>
                <wp:extent cx="532737" cy="1404620"/>
                <wp:effectExtent l="0" t="0" r="127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512F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73564" id="_x0000_s1032" type="#_x0000_t202" style="position:absolute;left:0;text-align:left;margin-left:220.85pt;margin-top:21.75pt;width:41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qNIgIAACIEAAAOAAAAZHJzL2Uyb0RvYy54bWysU9uO2yAQfa/Uf0C8N3a8uexacVbbbFNV&#10;2l6k3X4AxjhGBYYCiZ1+fQecpNH2rSoPCJjhcOacYXU/aEUOwnkJpqLTSU6JMBwaaXYV/f6yfXdL&#10;iQ/MNEyBERU9Ck/v12/frHpbigI6UI1wBEGML3tb0S4EW2aZ553QzE/ACoPBFpxmAbdulzWO9Yiu&#10;VVbk+SLrwTXWARfe4+njGKTrhN+2goevbetFIKqiyC2k2aW5jnO2XrFy55jtJD/RYP/AQjNp8NEL&#10;1CMLjOyd/AtKS+7AQxsmHHQGbSu5SDVgNdP8VTXPHbMi1YLieHuRyf8/WP7l8M0R2VR0SYlhGi16&#10;EUMg72EgRVSnt77EpGeLaWHAY3Q5VertE/AfnhjYdMzsxINz0HeCNchuGm9mV1dHHB9B6v4zNPgM&#10;2wdIQEPrdJQOxSCIji4dL85EKhwP5zfF8gYZcgxNZ/lsUSTrMlaeb1vnw0cBmsRFRR06n9DZ4cmH&#10;yIaV55T4mAclm61UKm3crt4oRw4Mu2SbRirgVZoypK/o3byYJ2QD8X5qIC0DdrGSuqK3eRxjX0U1&#10;PpgmpQQm1bhGJsqc5ImKjNqEoR6SD4uz6jU0R9TLwdi0+Mlw0YH7RUmPDVtR/3PPnKBEfTKo+d10&#10;Nosdnjaz+RIVIu46Ul9HmOEIVdFAybjchPQrkhz2Ab3ZyiRbNHFkcqKMjZjUPH2a2OnX+5T152uv&#10;fwMAAP//AwBQSwMEFAAGAAgAAAAhAFC6EhjgAAAACgEAAA8AAABkcnMvZG93bnJldi54bWxMj8FO&#10;wzAMhu9IvENkJG4sXWk7VJpOExMXDkgMJDhmTdpUNE6UZF15e8yJ3Wz50+/vb7aLndisQxwdCliv&#10;MmAaO6dGHAR8vD/fPQCLSaKSk0Mt4EdH2LbXV42slTvjm54PaWAUgrGWAkxKvuY8dkZbGVfOa6Rb&#10;74KVidYwcBXkmcLtxPMsq7iVI9IHI71+Mrr7PpysgE9rRrUPr1+9mub9S78r/RK8ELc3y+4RWNJL&#10;+ofhT5/UoSWnozuhimwSUBTrDaE03JfACCjzsgJ2FJBXxQZ42/DLCu0vAAAA//8DAFBLAQItABQA&#10;BgAIAAAAIQC2gziS/gAAAOEBAAATAAAAAAAAAAAAAAAAAAAAAABbQ29udGVudF9UeXBlc10ueG1s&#10;UEsBAi0AFAAGAAgAAAAhADj9If/WAAAAlAEAAAsAAAAAAAAAAAAAAAAALwEAAF9yZWxzLy5yZWxz&#10;UEsBAi0AFAAGAAgAAAAhAHUkKo0iAgAAIgQAAA4AAAAAAAAAAAAAAAAALgIAAGRycy9lMm9Eb2Mu&#10;eG1sUEsBAi0AFAAGAAgAAAAhAFC6EhjgAAAACgEAAA8AAAAAAAAAAAAAAAAAfAQAAGRycy9kb3du&#10;cmV2LnhtbFBLBQYAAAAABAAEAPMAAACJBQAAAAA=&#10;" stroked="f">
                <v:textbox style="mso-fit-shape-to-text:t">
                  <w:txbxContent>
                    <w:p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ط</w:t>
                      </w:r>
                    </w:p>
                  </w:txbxContent>
                </v:textbox>
              </v:shape>
            </w:pict>
          </mc:Fallback>
        </mc:AlternateContent>
      </w:r>
      <w:r w:rsidR="0084675D"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فتوسنتز</w:t>
      </w:r>
      <w:r w:rsidR="0084675D"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="0084675D" w:rsidRPr="00BA13DD">
        <w:rPr>
          <w:rFonts w:cs="B Lotus"/>
          <w:color w:val="000000"/>
          <w:sz w:val="20"/>
          <w:rtl/>
        </w:rPr>
        <w:t>میکرومول</w:t>
      </w:r>
      <w:r w:rsidR="0084675D" w:rsidRPr="00BA13DD">
        <w:rPr>
          <w:rFonts w:cs="B Lotus" w:hint="cs"/>
          <w:color w:val="000000"/>
          <w:sz w:val="20"/>
          <w:rtl/>
        </w:rPr>
        <w:t xml:space="preserve"> (</w:t>
      </w:r>
      <w:r w:rsidR="0084675D" w:rsidRPr="00BA13DD">
        <w:rPr>
          <w:rFonts w:cs="B Lotus"/>
          <w:color w:val="000000"/>
          <w:sz w:val="20"/>
        </w:rPr>
        <w:t>CO</w:t>
      </w:r>
      <w:r w:rsidR="0084675D" w:rsidRPr="00BA13DD">
        <w:rPr>
          <w:rFonts w:cs="B Lotus"/>
          <w:color w:val="000000"/>
          <w:sz w:val="20"/>
          <w:vertAlign w:val="subscript"/>
        </w:rPr>
        <w:t>2</w:t>
      </w:r>
      <w:r w:rsidR="0084675D" w:rsidRPr="00BA13DD">
        <w:rPr>
          <w:rFonts w:cs="B Lotus" w:hint="cs"/>
          <w:color w:val="000000"/>
          <w:sz w:val="20"/>
          <w:rtl/>
        </w:rPr>
        <w:t>)</w:t>
      </w:r>
      <w:r w:rsidR="0084675D" w:rsidRPr="00BA13DD">
        <w:rPr>
          <w:rFonts w:cs="B Lotus" w:hint="cs"/>
          <w:color w:val="000000"/>
          <w:sz w:val="20"/>
          <w:rtl/>
          <w:lang w:bidi="fa-IR"/>
        </w:rPr>
        <w:t xml:space="preserve"> در</w:t>
      </w:r>
      <w:r w:rsidR="0084675D" w:rsidRPr="00BA13DD">
        <w:rPr>
          <w:rFonts w:cs="B Lotus"/>
          <w:color w:val="000000"/>
          <w:sz w:val="20"/>
          <w:rtl/>
        </w:rPr>
        <w:t xml:space="preserve"> مترمربع در ثانیه</w:t>
      </w:r>
      <w:r w:rsidR="0084675D" w:rsidRPr="00BA13DD">
        <w:rPr>
          <w:rFonts w:cs="B Lotus" w:hint="cs"/>
          <w:color w:val="000000"/>
          <w:sz w:val="20"/>
          <w:rtl/>
        </w:rPr>
        <w:t xml:space="preserve"> (</w:t>
      </w:r>
      <w:r w:rsidR="0084675D" w:rsidRPr="00BA13DD">
        <w:rPr>
          <w:rFonts w:cs="B Lotus"/>
          <w:color w:val="000000"/>
          <w:sz w:val="20"/>
        </w:rPr>
        <w:t>µmol CO</w:t>
      </w:r>
      <w:r w:rsidR="0084675D" w:rsidRPr="00BA13DD">
        <w:rPr>
          <w:rFonts w:cs="B Lotus"/>
          <w:color w:val="000000"/>
          <w:sz w:val="20"/>
          <w:vertAlign w:val="subscript"/>
        </w:rPr>
        <w:t>2</w:t>
      </w:r>
      <w:r w:rsidR="0084675D" w:rsidRPr="00BA13DD">
        <w:rPr>
          <w:rFonts w:cs="B Lotus"/>
          <w:color w:val="000000"/>
          <w:sz w:val="20"/>
        </w:rPr>
        <w:t xml:space="preserve"> m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="0084675D"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="0084675D" w:rsidRPr="00BA13DD">
        <w:rPr>
          <w:rFonts w:cs="B Lotus"/>
          <w:color w:val="000000"/>
          <w:sz w:val="20"/>
        </w:rPr>
        <w:t> s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="0084675D"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="0084675D" w:rsidRPr="00BA13DD">
        <w:rPr>
          <w:rFonts w:cs="B Lotus" w:hint="cs"/>
          <w:color w:val="000000"/>
          <w:sz w:val="20"/>
          <w:rtl/>
        </w:rPr>
        <w:t>)</w:t>
      </w:r>
      <w:r w:rsidRPr="001256E5">
        <w:rPr>
          <w:rFonts w:cs="B Lotus"/>
          <w:noProof/>
          <w:color w:val="000000"/>
          <w:sz w:val="20"/>
          <w:lang w:bidi="fa-IR"/>
        </w:rPr>
        <w:t xml:space="preserve"> </w:t>
      </w:r>
    </w:p>
    <w:p w14:paraId="453B1342" w14:textId="77777777" w:rsidR="0084675D" w:rsidRDefault="0084675D" w:rsidP="00647A8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lastRenderedPageBreak/>
        <w:t>غلظت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گرم در لیتر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g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/>
          <w:color w:val="000000"/>
          <w:sz w:val="20"/>
          <w:rtl/>
        </w:rPr>
        <w:t>، 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میلی‌مول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mmol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میکرومول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µmol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نانومول در لیتر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nmol L</w:t>
      </w:r>
      <w:r w:rsidR="00647A85" w:rsidRPr="00647A85">
        <w:rPr>
          <w:color w:val="000000"/>
          <w:sz w:val="20"/>
          <w:szCs w:val="20"/>
          <w:vertAlign w:val="superscript"/>
        </w:rPr>
        <w:t>–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14:paraId="065E9B27" w14:textId="77777777" w:rsidR="00412FB5" w:rsidRPr="00BA13DD" w:rsidRDefault="00412FB5" w:rsidP="00412FB5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</w:p>
    <w:p w14:paraId="7672E847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یادآوری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14:paraId="3145E614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>مسئولیت آراء و نظریات مندرج در مقاله به عهده نویسنده(گان) آن است</w:t>
      </w:r>
      <w:r w:rsidRPr="00BA13DD">
        <w:rPr>
          <w:rFonts w:cs="B Lotus"/>
          <w:color w:val="000000"/>
          <w:sz w:val="20"/>
        </w:rPr>
        <w:t>.</w:t>
      </w:r>
    </w:p>
    <w:p w14:paraId="61985186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>2-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/>
          <w:color w:val="000000"/>
          <w:sz w:val="20"/>
          <w:rtl/>
        </w:rPr>
        <w:t>نشريه روابط خاك و گياه در ویرایش مطالب آزاد است</w:t>
      </w:r>
      <w:r w:rsidRPr="00BA13DD">
        <w:rPr>
          <w:rFonts w:cs="B Lotus"/>
          <w:color w:val="000000"/>
          <w:sz w:val="20"/>
        </w:rPr>
        <w:t>.</w:t>
      </w:r>
    </w:p>
    <w:p w14:paraId="2B7C6DBA" w14:textId="77777777" w:rsidR="0084675D" w:rsidRPr="00BA13DD" w:rsidRDefault="0084675D" w:rsidP="007052BE">
      <w:pPr>
        <w:pStyle w:val="NormalWeb"/>
        <w:widowControl w:val="0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color w:val="000000"/>
          <w:sz w:val="20"/>
          <w:rtl/>
        </w:rPr>
        <w:t>مقالات رسیده توسط هی</w:t>
      </w:r>
      <w:r w:rsidR="006E661E">
        <w:rPr>
          <w:rFonts w:cs="B Lotus" w:hint="cs"/>
          <w:color w:val="000000"/>
          <w:sz w:val="20"/>
          <w:rtl/>
        </w:rPr>
        <w:t>أ</w:t>
      </w:r>
      <w:r w:rsidRPr="00BA13DD">
        <w:rPr>
          <w:rFonts w:cs="B Lotus"/>
          <w:color w:val="000000"/>
          <w:sz w:val="20"/>
          <w:rtl/>
        </w:rPr>
        <w:t xml:space="preserve">ت تحریریه مجله با همکاری متخصصان داوری شده و در صورت </w:t>
      </w:r>
      <w:r w:rsidRPr="00BA13DD">
        <w:rPr>
          <w:rFonts w:cs="B Lotus" w:hint="cs"/>
          <w:color w:val="000000"/>
          <w:sz w:val="20"/>
          <w:rtl/>
        </w:rPr>
        <w:t>پذیرش</w:t>
      </w:r>
      <w:r w:rsidRPr="00BA13DD">
        <w:rPr>
          <w:rFonts w:cs="B Lotus"/>
          <w:color w:val="000000"/>
          <w:sz w:val="20"/>
          <w:rtl/>
        </w:rPr>
        <w:t xml:space="preserve"> با رعایت نوبت به چاپ می</w:t>
      </w:r>
      <w:r w:rsidR="006E661E">
        <w:rPr>
          <w:rFonts w:cs="B Lotus" w:hint="cs"/>
          <w:color w:val="000000"/>
          <w:sz w:val="20"/>
          <w:rtl/>
        </w:rPr>
        <w:t>‌</w:t>
      </w:r>
      <w:r w:rsidRPr="00BA13DD">
        <w:rPr>
          <w:rFonts w:cs="B Lotus"/>
          <w:color w:val="000000"/>
          <w:sz w:val="20"/>
          <w:rtl/>
        </w:rPr>
        <w:t>رسند</w:t>
      </w:r>
      <w:r w:rsidRPr="00BA13DD">
        <w:rPr>
          <w:rFonts w:cs="B Lotus"/>
          <w:color w:val="000000"/>
          <w:sz w:val="20"/>
        </w:rPr>
        <w:t>.</w:t>
      </w:r>
      <w:r w:rsidR="001256E5" w:rsidRPr="001256E5">
        <w:rPr>
          <w:rFonts w:cs="B Lotus"/>
          <w:noProof/>
          <w:color w:val="000000"/>
          <w:sz w:val="20"/>
          <w:lang w:bidi="fa-IR"/>
        </w:rPr>
        <w:t xml:space="preserve"> </w:t>
      </w:r>
    </w:p>
    <w:p w14:paraId="5F8A4F8F" w14:textId="77777777" w:rsidR="001256E5" w:rsidRDefault="001256E5" w:rsidP="007052BE">
      <w:pPr>
        <w:widowControl w:val="0"/>
      </w:pPr>
    </w:p>
    <w:p w14:paraId="581B1CBB" w14:textId="77777777" w:rsidR="001256E5" w:rsidRDefault="001256E5" w:rsidP="007052BE">
      <w:pPr>
        <w:widowControl w:val="0"/>
      </w:pPr>
    </w:p>
    <w:p w14:paraId="232A0E79" w14:textId="77777777" w:rsidR="001256E5" w:rsidRDefault="001256E5" w:rsidP="007052BE">
      <w:pPr>
        <w:widowControl w:val="0"/>
      </w:pPr>
    </w:p>
    <w:p w14:paraId="1F79F7F3" w14:textId="77777777" w:rsidR="001256E5" w:rsidRDefault="001256E5" w:rsidP="007052BE">
      <w:pPr>
        <w:widowControl w:val="0"/>
      </w:pPr>
    </w:p>
    <w:p w14:paraId="2529DD67" w14:textId="77777777" w:rsidR="001256E5" w:rsidRDefault="001256E5" w:rsidP="007052BE">
      <w:pPr>
        <w:widowControl w:val="0"/>
      </w:pPr>
    </w:p>
    <w:p w14:paraId="521F6DC4" w14:textId="77777777" w:rsidR="001256E5" w:rsidRDefault="001256E5" w:rsidP="007052BE">
      <w:pPr>
        <w:widowControl w:val="0"/>
      </w:pPr>
    </w:p>
    <w:p w14:paraId="1AC2DEA2" w14:textId="77777777" w:rsidR="001256E5" w:rsidRDefault="001256E5" w:rsidP="007052BE">
      <w:pPr>
        <w:widowControl w:val="0"/>
      </w:pPr>
    </w:p>
    <w:p w14:paraId="40E3ABF1" w14:textId="77777777" w:rsidR="001256E5" w:rsidRDefault="001256E5" w:rsidP="007052BE">
      <w:pPr>
        <w:widowControl w:val="0"/>
      </w:pPr>
    </w:p>
    <w:p w14:paraId="79481424" w14:textId="77777777" w:rsidR="001256E5" w:rsidRDefault="001256E5" w:rsidP="007052BE">
      <w:pPr>
        <w:widowControl w:val="0"/>
      </w:pPr>
    </w:p>
    <w:p w14:paraId="5D398FE1" w14:textId="77777777" w:rsidR="001256E5" w:rsidRDefault="001256E5" w:rsidP="007052BE">
      <w:pPr>
        <w:widowControl w:val="0"/>
      </w:pPr>
    </w:p>
    <w:p w14:paraId="04518CAC" w14:textId="77777777" w:rsidR="001256E5" w:rsidRDefault="001256E5" w:rsidP="007052BE">
      <w:pPr>
        <w:widowControl w:val="0"/>
      </w:pPr>
    </w:p>
    <w:p w14:paraId="478E6578" w14:textId="77777777" w:rsidR="001256E5" w:rsidRDefault="001256E5" w:rsidP="007052BE">
      <w:pPr>
        <w:widowControl w:val="0"/>
      </w:pPr>
    </w:p>
    <w:p w14:paraId="3CD79545" w14:textId="77777777" w:rsidR="001256E5" w:rsidRDefault="001256E5" w:rsidP="007052BE">
      <w:pPr>
        <w:widowControl w:val="0"/>
      </w:pPr>
    </w:p>
    <w:p w14:paraId="35864864" w14:textId="77777777" w:rsidR="001256E5" w:rsidRDefault="001256E5" w:rsidP="007052BE">
      <w:pPr>
        <w:widowControl w:val="0"/>
      </w:pPr>
    </w:p>
    <w:p w14:paraId="7B93F360" w14:textId="77777777" w:rsidR="001256E5" w:rsidRDefault="001256E5" w:rsidP="007052BE">
      <w:pPr>
        <w:widowControl w:val="0"/>
      </w:pPr>
    </w:p>
    <w:p w14:paraId="75EC9BEA" w14:textId="77777777" w:rsidR="001256E5" w:rsidRDefault="001256E5" w:rsidP="007052BE">
      <w:pPr>
        <w:widowControl w:val="0"/>
      </w:pPr>
    </w:p>
    <w:p w14:paraId="11264B88" w14:textId="77777777" w:rsidR="001256E5" w:rsidRDefault="001256E5" w:rsidP="007052BE">
      <w:pPr>
        <w:widowControl w:val="0"/>
      </w:pPr>
    </w:p>
    <w:p w14:paraId="052C6D10" w14:textId="77777777" w:rsidR="001256E5" w:rsidRDefault="001256E5" w:rsidP="007052BE">
      <w:pPr>
        <w:widowControl w:val="0"/>
      </w:pPr>
    </w:p>
    <w:p w14:paraId="1460AB53" w14:textId="77777777" w:rsidR="001256E5" w:rsidRDefault="001256E5" w:rsidP="007052BE">
      <w:pPr>
        <w:widowControl w:val="0"/>
      </w:pPr>
    </w:p>
    <w:p w14:paraId="5B993E95" w14:textId="77777777" w:rsidR="001256E5" w:rsidRDefault="001256E5" w:rsidP="007052BE">
      <w:pPr>
        <w:widowControl w:val="0"/>
      </w:pPr>
    </w:p>
    <w:p w14:paraId="2102B325" w14:textId="77777777" w:rsidR="001256E5" w:rsidRDefault="001256E5" w:rsidP="007052BE">
      <w:pPr>
        <w:widowControl w:val="0"/>
      </w:pPr>
    </w:p>
    <w:p w14:paraId="7F9F642F" w14:textId="77777777" w:rsidR="001256E5" w:rsidRDefault="001256E5" w:rsidP="007052BE">
      <w:pPr>
        <w:widowControl w:val="0"/>
      </w:pPr>
    </w:p>
    <w:p w14:paraId="20D365CC" w14:textId="77777777" w:rsidR="001256E5" w:rsidRDefault="001256E5" w:rsidP="007052BE">
      <w:pPr>
        <w:widowControl w:val="0"/>
      </w:pPr>
    </w:p>
    <w:p w14:paraId="68F50D5C" w14:textId="77777777" w:rsidR="001256E5" w:rsidRDefault="001256E5" w:rsidP="007052BE">
      <w:pPr>
        <w:widowControl w:val="0"/>
      </w:pPr>
    </w:p>
    <w:p w14:paraId="1C0E82DA" w14:textId="77777777" w:rsidR="001256E5" w:rsidRDefault="001256E5" w:rsidP="007052BE">
      <w:pPr>
        <w:widowControl w:val="0"/>
      </w:pPr>
    </w:p>
    <w:p w14:paraId="73BEA568" w14:textId="77777777" w:rsidR="001256E5" w:rsidRDefault="001256E5" w:rsidP="007052BE">
      <w:pPr>
        <w:widowControl w:val="0"/>
      </w:pPr>
    </w:p>
    <w:p w14:paraId="73DC7A2B" w14:textId="77777777" w:rsidR="001256E5" w:rsidRDefault="001256E5" w:rsidP="007052BE">
      <w:pPr>
        <w:widowControl w:val="0"/>
      </w:pPr>
    </w:p>
    <w:p w14:paraId="6C47B955" w14:textId="77777777" w:rsidR="001256E5" w:rsidRDefault="001256E5" w:rsidP="007052BE">
      <w:pPr>
        <w:widowControl w:val="0"/>
      </w:pPr>
    </w:p>
    <w:p w14:paraId="169DD982" w14:textId="77777777" w:rsidR="001256E5" w:rsidRDefault="001256E5" w:rsidP="007052BE">
      <w:pPr>
        <w:widowControl w:val="0"/>
      </w:pPr>
    </w:p>
    <w:p w14:paraId="40AE0BCB" w14:textId="77777777" w:rsidR="001256E5" w:rsidRDefault="001256E5" w:rsidP="007052BE">
      <w:pPr>
        <w:widowControl w:val="0"/>
      </w:pPr>
    </w:p>
    <w:p w14:paraId="70075418" w14:textId="77777777" w:rsidR="001256E5" w:rsidRDefault="001256E5" w:rsidP="007052BE">
      <w:pPr>
        <w:widowControl w:val="0"/>
      </w:pPr>
    </w:p>
    <w:p w14:paraId="64320564" w14:textId="77777777" w:rsidR="001256E5" w:rsidRDefault="001256E5" w:rsidP="007052BE">
      <w:pPr>
        <w:widowControl w:val="0"/>
      </w:pPr>
    </w:p>
    <w:p w14:paraId="6E05C416" w14:textId="77777777" w:rsidR="001256E5" w:rsidRDefault="001256E5" w:rsidP="007052BE">
      <w:pPr>
        <w:widowControl w:val="0"/>
      </w:pPr>
    </w:p>
    <w:p w14:paraId="6E407C5F" w14:textId="77777777" w:rsidR="003A64C3" w:rsidRPr="001256E5" w:rsidRDefault="001256E5" w:rsidP="007052BE">
      <w:pPr>
        <w:widowControl w:val="0"/>
        <w:rPr>
          <w:sz w:val="60"/>
          <w:szCs w:val="60"/>
        </w:rPr>
      </w:pPr>
      <w:r w:rsidRPr="001256E5">
        <w:rPr>
          <w:rFonts w:cs="B Lotus"/>
          <w:noProof/>
          <w:color w:val="000000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46146" wp14:editId="2EA519BA">
                <wp:simplePos x="0" y="0"/>
                <wp:positionH relativeFrom="column">
                  <wp:posOffset>2748695</wp:posOffset>
                </wp:positionH>
                <wp:positionV relativeFrom="paragraph">
                  <wp:posOffset>440690</wp:posOffset>
                </wp:positionV>
                <wp:extent cx="532737" cy="1404620"/>
                <wp:effectExtent l="0" t="0" r="127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3F11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>
                              <w:rPr>
                                <w:rFonts w:ascii="B Lotus" w:hAnsi="B Lotus" w:cs="B Lotus" w:hint="cs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46146" id="_x0000_s1033" type="#_x0000_t202" style="position:absolute;margin-left:216.45pt;margin-top:34.7pt;width:41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C3IgIAACIEAAAOAAAAZHJzL2Uyb0RvYy54bWysU11v2yAUfZ+0/4B4X+y4SdNacaouXaZJ&#10;3YfU7gdgjGM04DIgsbNfvwtOsqh9q8YDAu7lcO45l+XdoBXZC+clmIpOJzklwnBopNlW9Ofz5sMN&#10;JT4w0zAFRlT0IDy9W71/t+xtKQroQDXCEQQxvuxtRbsQbJllnndCMz8BKwwGW3CaBdy6bdY41iO6&#10;VlmR59dZD66xDrjwHk8fxiBdJfy2FTx8b1svAlEVRW4hzS7NdZyz1ZKVW8dsJ/mRBnsDC82kwUfP&#10;UA8sMLJz8hWUltyBhzZMOOgM2lZykWrAaqb5i2qeOmZFqgXF8fYsk/9/sPzb/ocjsqnoLSWGabTo&#10;WQyBfISBFFGd3voSk54spoUBj9HlVKm3j8B/eWJg3TGzFffOQd8J1iC7abyZXVwdcXwEqfuv0OAz&#10;bBcgAQ2t01E6FIMgOrp0ODsTqXA8nF8Vi6sFJRxD01k+uy6SdRkrT7et8+GzAE3ioqIOnU/obP/o&#10;Q2TDylNKfMyDks1GKpU2bluvlSN7hl2ySSMV8CJNGdKjTvNinpANxPupgbQM2MVK6ore5HGMfRXV&#10;+GSalBKYVOMamShzlCcqMmoThnpIPixOqtfQHFAvB2PT4ifDRQfuDyU9NmxF/e8dc4IS9cWg5rfT&#10;2Sx2eNrM5gtUiLjLSH0ZYYYjVEUDJeNyHdKvSHLYe/RmI5Ns0cSRyZEyNmJS8/hpYqdf7lPWv6+9&#10;+gsAAP//AwBQSwMEFAAGAAgAAAAhALHHZWjgAAAACgEAAA8AAABkcnMvZG93bnJldi54bWxMj8tO&#10;wzAQRfdI/IM1SOyo09BGJM2kqqjYsECiINGlGztxhB+R7abh7xlWdDmao3vPrbezNWxSIQ7eISwX&#10;GTDlWi8H1yN8frw8PAGLSTgpjHcK4UdF2Da3N7WopL+4dzUdUs8oxMVKIOiUxorz2GplRVz4UTn6&#10;dT5YkegMPZdBXCjcGp5nWcGtGBw1aDGqZ63a78PZInxZPch9eDt20kz71263HucwIt7fzbsNsKTm&#10;9A/Dnz6pQ0NOJ392MjKDsHrMS0IRinIFjID1sqAtJ4S8zArgTc2vJzS/AAAA//8DAFBLAQItABQA&#10;BgAIAAAAIQC2gziS/gAAAOEBAAATAAAAAAAAAAAAAAAAAAAAAABbQ29udGVudF9UeXBlc10ueG1s&#10;UEsBAi0AFAAGAAgAAAAhADj9If/WAAAAlAEAAAsAAAAAAAAAAAAAAAAALwEAAF9yZWxzLy5yZWxz&#10;UEsBAi0AFAAGAAgAAAAhAJHxELciAgAAIgQAAA4AAAAAAAAAAAAAAAAALgIAAGRycy9lMm9Eb2Mu&#10;eG1sUEsBAi0AFAAGAAgAAAAhALHHZWjgAAAACgEAAA8AAAAAAAAAAAAAAAAAfAQAAGRycy9kb3du&#10;cmV2LnhtbFBLBQYAAAAABAAEAPMAAACJBQAAAAA=&#10;" stroked="f">
                <v:textbox style="mso-fit-shape-to-text:t">
                  <w:txbxContent>
                    <w:p w14:paraId="72823F11" w14:textId="77777777"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>
                        <w:rPr>
                          <w:rFonts w:ascii="B Lotus" w:hAnsi="B Lotus" w:cs="B Lotus" w:hint="cs"/>
                          <w:rtl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Pr="001256E5">
        <w:rPr>
          <w:rFonts w:cs="B Lotus"/>
          <w:noProof/>
          <w:color w:val="000000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3C23A0" wp14:editId="712FB166">
                <wp:simplePos x="0" y="0"/>
                <wp:positionH relativeFrom="column">
                  <wp:posOffset>3019729</wp:posOffset>
                </wp:positionH>
                <wp:positionV relativeFrom="paragraph">
                  <wp:posOffset>6564962</wp:posOffset>
                </wp:positionV>
                <wp:extent cx="532737" cy="1404620"/>
                <wp:effectExtent l="0" t="0" r="127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5D31" w14:textId="77777777" w:rsidR="001256E5" w:rsidRPr="001256E5" w:rsidRDefault="001256E5" w:rsidP="001256E5">
                            <w:pPr>
                              <w:bidi/>
                              <w:jc w:val="center"/>
                              <w:rPr>
                                <w:rFonts w:ascii="B Lotus" w:hAnsi="B Lotus" w:cs="B Lotus"/>
                                <w:rtl/>
                              </w:rPr>
                            </w:pPr>
                            <w:r w:rsidRPr="001256E5">
                              <w:rPr>
                                <w:rFonts w:ascii="B Lotus" w:hAnsi="B Lotus" w:cs="B Lotus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FBF56" id="_x0000_s1034" type="#_x0000_t202" style="position:absolute;margin-left:237.75pt;margin-top:516.95pt;width:41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MfIQIAACIEAAAOAAAAZHJzL2Uyb0RvYy54bWysU11v2yAUfZ+0/4B4X+y4SbNacaouXaZJ&#10;3YfU7gdgjGM04DIgsbNfvwt206h7m8YDAu7lcO85h/XtoBU5CuclmIrOZzklwnBopNlX9MfT7t17&#10;SnxgpmEKjKjoSXh6u3n7Zt3bUhTQgWqEIwhifNnbinYh2DLLPO+EZn4GVhgMtuA0C7h1+6xxrEd0&#10;rbIiz6+zHlxjHXDhPZ7ej0G6SfhtK3j41rZeBKIqirWFNLs013HONmtW7h2zneRTGewfqtBMGnz0&#10;DHXPAiMHJ/+C0pI78NCGGQedQdtKLlIP2M08f9XNY8esSL0gOd6eafL/D5Z/PX53RDYVRaEM0yjR&#10;kxgC+QADKSI7vfUlJj1aTAsDHqPKqVNvH4D/9MTAtmNmL+6cg74TrMHq5vFmdnF1xPERpO6/QIPP&#10;sEOABDS0TkfqkAyC6KjS6axMLIXj4fKqWF2tKOEYmi/yxXWRpMtY+XzbOh8+CdAkLirqUPmEzo4P&#10;PsRqWPmcEh/zoGSzk0qljdvXW+XIkaFLdmmkBl6lKUP6it4si2VCNhDvJwNpGdDFSmqkMY9j9FVk&#10;46NpUkpgUo1rrESZiZ7IyMhNGOph0gHzI3U1NCfky8FoWvxkuOjA/aakR8NW1P86MCcoUZ8Ncn4z&#10;Xyyiw9NmsVwhQ8RdRurLCDMcoSoaKBmX25B+RaLD3qE2O5loe6lkKhmNmNicPk10+uU+Zb187c0f&#10;AAAA//8DAFBLAwQUAAYACAAAACEAbc41keAAAAANAQAADwAAAGRycy9kb3ducmV2LnhtbEyPy07D&#10;MBBF90j8gzVI7FqnDwMNcaqKig0LJAoSLN148hB+yXbT8PcMq7KcuUd3zlTbyRo2YkyDdxIW8wIY&#10;usbrwXUSPt6fZw/AUlZOK+MdSvjBBNv6+qpSpfZn94bjIXeMSlwqlYQ+51BynpoerUpzH9BR1vpo&#10;VaYxdlxHdaZya/iyKO64VYOjC70K+NRj8304WQmfth/0Pr5+tdqM+5d2J8IUg5S3N9PuEVjGKV9g&#10;+NMndajJ6ehPTidmJKzvhSCUgmK12gAjRIjNGtiRVkshFsDriv//ov4FAAD//wMAUEsBAi0AFAAG&#10;AAgAAAAhALaDOJL+AAAA4QEAABMAAAAAAAAAAAAAAAAAAAAAAFtDb250ZW50X1R5cGVzXS54bWxQ&#10;SwECLQAUAAYACAAAACEAOP0h/9YAAACUAQAACwAAAAAAAAAAAAAAAAAvAQAAX3JlbHMvLnJlbHNQ&#10;SwECLQAUAAYACAAAACEA0D6zHyECAAAiBAAADgAAAAAAAAAAAAAAAAAuAgAAZHJzL2Uyb0RvYy54&#10;bWxQSwECLQAUAAYACAAAACEAbc41keAAAAANAQAADwAAAAAAAAAAAAAAAAB7BAAAZHJzL2Rvd25y&#10;ZXYueG1sUEsFBgAAAAAEAAQA8wAAAIgFAAAAAA==&#10;" stroked="f">
                <v:textbox style="mso-fit-shape-to-text:t">
                  <w:txbxContent>
                    <w:p w:rsidR="001256E5" w:rsidRPr="001256E5" w:rsidRDefault="001256E5" w:rsidP="001256E5">
                      <w:pPr>
                        <w:bidi/>
                        <w:jc w:val="center"/>
                        <w:rPr>
                          <w:rFonts w:ascii="B Lotus" w:hAnsi="B Lotus" w:cs="B Lotus"/>
                          <w:rtl/>
                        </w:rPr>
                      </w:pPr>
                      <w:r w:rsidRPr="001256E5">
                        <w:rPr>
                          <w:rFonts w:ascii="B Lotus" w:hAnsi="B Lotus" w:cs="B Lotus"/>
                          <w:rtl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4C3" w:rsidRPr="001256E5" w:rsidSect="007052BE">
      <w:pgSz w:w="11906" w:h="16838" w:code="9"/>
      <w:pgMar w:top="1701" w:right="1134" w:bottom="1985" w:left="1134" w:header="913" w:footer="1191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13DA" w14:textId="77777777" w:rsidR="00414CCA" w:rsidRDefault="00414CCA">
      <w:r>
        <w:separator/>
      </w:r>
    </w:p>
  </w:endnote>
  <w:endnote w:type="continuationSeparator" w:id="0">
    <w:p w14:paraId="4BEC175A" w14:textId="77777777" w:rsidR="00414CCA" w:rsidRDefault="0041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500000000000000"/>
    <w:charset w:val="00"/>
    <w:family w:val="auto"/>
    <w:pitch w:val="variable"/>
    <w:sig w:usb0="800020AF" w:usb1="90000148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24254" w14:textId="77777777" w:rsidR="00414CCA" w:rsidRDefault="00414CCA">
      <w:r>
        <w:separator/>
      </w:r>
    </w:p>
  </w:footnote>
  <w:footnote w:type="continuationSeparator" w:id="0">
    <w:p w14:paraId="458AC1CC" w14:textId="77777777" w:rsidR="00414CCA" w:rsidRDefault="0041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2D8"/>
    <w:multiLevelType w:val="hybridMultilevel"/>
    <w:tmpl w:val="996C5D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4B74EB"/>
    <w:multiLevelType w:val="hybridMultilevel"/>
    <w:tmpl w:val="57DE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2455B"/>
    <w:multiLevelType w:val="hybridMultilevel"/>
    <w:tmpl w:val="CCE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A6D"/>
    <w:multiLevelType w:val="hybridMultilevel"/>
    <w:tmpl w:val="AC4438B6"/>
    <w:lvl w:ilvl="0" w:tplc="75FE04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383C6F"/>
    <w:multiLevelType w:val="hybridMultilevel"/>
    <w:tmpl w:val="4C04C6DE"/>
    <w:lvl w:ilvl="0" w:tplc="CC1CD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F45"/>
    <w:multiLevelType w:val="hybridMultilevel"/>
    <w:tmpl w:val="73C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4112"/>
    <w:multiLevelType w:val="hybridMultilevel"/>
    <w:tmpl w:val="80C21E44"/>
    <w:lvl w:ilvl="0" w:tplc="99E0C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572"/>
    <w:multiLevelType w:val="hybridMultilevel"/>
    <w:tmpl w:val="DD36E25E"/>
    <w:lvl w:ilvl="0" w:tplc="BFA22626">
      <w:start w:val="1"/>
      <w:numFmt w:val="decimal"/>
      <w:lvlText w:val="%1."/>
      <w:lvlJc w:val="left"/>
      <w:pPr>
        <w:ind w:left="28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3F00126C"/>
    <w:multiLevelType w:val="hybridMultilevel"/>
    <w:tmpl w:val="F852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EC0"/>
    <w:multiLevelType w:val="hybridMultilevel"/>
    <w:tmpl w:val="2E7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A3DF5"/>
    <w:multiLevelType w:val="hybridMultilevel"/>
    <w:tmpl w:val="C57E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>
    <w:nsid w:val="5CBA10A9"/>
    <w:multiLevelType w:val="hybridMultilevel"/>
    <w:tmpl w:val="B036A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10D9"/>
    <w:multiLevelType w:val="hybridMultilevel"/>
    <w:tmpl w:val="5C0A7970"/>
    <w:lvl w:ilvl="0" w:tplc="CC1CDE1C">
      <w:start w:val="1"/>
      <w:numFmt w:val="decimal"/>
      <w:lvlText w:val="(%1)"/>
      <w:lvlJc w:val="left"/>
      <w:pPr>
        <w:ind w:left="4800" w:hanging="4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6A9E"/>
    <w:multiLevelType w:val="hybridMultilevel"/>
    <w:tmpl w:val="C780F0EC"/>
    <w:lvl w:ilvl="0" w:tplc="FCFCFBB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D500C30"/>
    <w:multiLevelType w:val="hybridMultilevel"/>
    <w:tmpl w:val="58FAF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256C"/>
    <w:multiLevelType w:val="hybridMultilevel"/>
    <w:tmpl w:val="C0E6F208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5BD"/>
    <w:multiLevelType w:val="hybridMultilevel"/>
    <w:tmpl w:val="C9869438"/>
    <w:lvl w:ilvl="0" w:tplc="208ACCD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3F63DA"/>
    <w:multiLevelType w:val="hybridMultilevel"/>
    <w:tmpl w:val="DCA42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D1493"/>
    <w:multiLevelType w:val="hybridMultilevel"/>
    <w:tmpl w:val="A67212EC"/>
    <w:lvl w:ilvl="0" w:tplc="17DA75C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6311"/>
    <w:multiLevelType w:val="hybridMultilevel"/>
    <w:tmpl w:val="E7FE97B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9DE31C6"/>
    <w:multiLevelType w:val="hybridMultilevel"/>
    <w:tmpl w:val="47EA6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152A1"/>
    <w:multiLevelType w:val="hybridMultilevel"/>
    <w:tmpl w:val="5EDEDB66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705D5F9D"/>
    <w:multiLevelType w:val="hybridMultilevel"/>
    <w:tmpl w:val="1B84EB10"/>
    <w:lvl w:ilvl="0" w:tplc="02F0F490">
      <w:start w:val="5"/>
      <w:numFmt w:val="bullet"/>
      <w:lvlText w:val="-"/>
      <w:lvlJc w:val="left"/>
      <w:pPr>
        <w:ind w:left="591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3">
    <w:nsid w:val="740A7952"/>
    <w:multiLevelType w:val="hybridMultilevel"/>
    <w:tmpl w:val="FDC05A50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D"/>
    <w:rsid w:val="00000745"/>
    <w:rsid w:val="000040A6"/>
    <w:rsid w:val="00046F8C"/>
    <w:rsid w:val="00047709"/>
    <w:rsid w:val="00090B87"/>
    <w:rsid w:val="000A1E31"/>
    <w:rsid w:val="000C56F7"/>
    <w:rsid w:val="000D56DB"/>
    <w:rsid w:val="001256E5"/>
    <w:rsid w:val="002759C7"/>
    <w:rsid w:val="00343441"/>
    <w:rsid w:val="00343BAC"/>
    <w:rsid w:val="003702F2"/>
    <w:rsid w:val="00395FC6"/>
    <w:rsid w:val="003A64C3"/>
    <w:rsid w:val="003D24B9"/>
    <w:rsid w:val="00412FB5"/>
    <w:rsid w:val="00414CCA"/>
    <w:rsid w:val="005E520B"/>
    <w:rsid w:val="00647A85"/>
    <w:rsid w:val="006E2060"/>
    <w:rsid w:val="006E661E"/>
    <w:rsid w:val="007052BE"/>
    <w:rsid w:val="00747CAF"/>
    <w:rsid w:val="007630FB"/>
    <w:rsid w:val="007C68A7"/>
    <w:rsid w:val="007E71B7"/>
    <w:rsid w:val="00821D79"/>
    <w:rsid w:val="008236AC"/>
    <w:rsid w:val="0084675D"/>
    <w:rsid w:val="00937E14"/>
    <w:rsid w:val="00A81073"/>
    <w:rsid w:val="00B30CD4"/>
    <w:rsid w:val="00B63461"/>
    <w:rsid w:val="00B94845"/>
    <w:rsid w:val="00BC041C"/>
    <w:rsid w:val="00BE3EAC"/>
    <w:rsid w:val="00D30D09"/>
    <w:rsid w:val="00DA6B75"/>
    <w:rsid w:val="00EA6996"/>
    <w:rsid w:val="00EF1BCD"/>
    <w:rsid w:val="00F2756C"/>
    <w:rsid w:val="00F56264"/>
    <w:rsid w:val="00FC25B5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BF7DB"/>
  <w15:chartTrackingRefBased/>
  <w15:docId w15:val="{AD37515D-197E-44DA-9B4F-6C426FE1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4675D"/>
    <w:pPr>
      <w:keepNext/>
      <w:bidi/>
      <w:jc w:val="both"/>
      <w:outlineLvl w:val="0"/>
    </w:pPr>
    <w:rPr>
      <w:rFonts w:cs="Lotu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7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75D"/>
    <w:rPr>
      <w:rFonts w:ascii="Times New Roman" w:eastAsia="Times New Roman" w:hAnsi="Times New Roman" w:cs="Lotus"/>
      <w:b/>
      <w:bCs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84675D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84675D"/>
    <w:pPr>
      <w:bidi/>
      <w:jc w:val="both"/>
    </w:pPr>
    <w:rPr>
      <w:rFonts w:cs="Lotu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4675D"/>
    <w:rPr>
      <w:rFonts w:ascii="Times New Roman" w:eastAsia="Times New Roman" w:hAnsi="Times New Roman" w:cs="Lotus"/>
      <w:lang w:bidi="fa-IR"/>
    </w:rPr>
  </w:style>
  <w:style w:type="paragraph" w:styleId="BodyText2">
    <w:name w:val="Body Text 2"/>
    <w:basedOn w:val="Normal"/>
    <w:link w:val="BodyText2Char"/>
    <w:rsid w:val="0084675D"/>
    <w:pPr>
      <w:bidi/>
      <w:jc w:val="both"/>
    </w:pPr>
    <w:rPr>
      <w:rFonts w:cs="Lotus"/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84675D"/>
    <w:rPr>
      <w:rFonts w:ascii="Times New Roman" w:eastAsia="Times New Roman" w:hAnsi="Times New Roman" w:cs="Lotus"/>
      <w:b/>
      <w:lang w:bidi="fa-IR"/>
    </w:rPr>
  </w:style>
  <w:style w:type="character" w:styleId="Hyperlink">
    <w:name w:val="Hyperlink"/>
    <w:rsid w:val="008467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75D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84675D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4675D"/>
    <w:pPr>
      <w:ind w:left="720"/>
      <w:contextualSpacing/>
    </w:pPr>
  </w:style>
  <w:style w:type="table" w:styleId="TableGrid">
    <w:name w:val="Table Grid"/>
    <w:basedOn w:val="TableNormal"/>
    <w:uiPriority w:val="39"/>
    <w:rsid w:val="0084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CommentReference">
    <w:name w:val="annotation reference"/>
    <w:rsid w:val="00846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75D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84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75D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styleId="Strong">
    <w:name w:val="Strong"/>
    <w:uiPriority w:val="22"/>
    <w:qFormat/>
    <w:rsid w:val="0084675D"/>
    <w:rPr>
      <w:b/>
      <w:bCs/>
    </w:rPr>
  </w:style>
  <w:style w:type="paragraph" w:styleId="NormalWeb">
    <w:name w:val="Normal (Web)"/>
    <w:basedOn w:val="Normal"/>
    <w:uiPriority w:val="99"/>
    <w:unhideWhenUsed/>
    <w:rsid w:val="0084675D"/>
    <w:pPr>
      <w:spacing w:before="100" w:beforeAutospacing="1" w:after="100" w:afterAutospacing="1"/>
    </w:pPr>
    <w:rPr>
      <w:lang w:bidi="ar-SA"/>
    </w:rPr>
  </w:style>
  <w:style w:type="paragraph" w:customStyle="1" w:styleId="figer">
    <w:name w:val="figer"/>
    <w:basedOn w:val="Normal"/>
    <w:link w:val="figerChar"/>
    <w:rsid w:val="0084675D"/>
    <w:pPr>
      <w:widowControl w:val="0"/>
      <w:bidi/>
      <w:jc w:val="center"/>
    </w:pPr>
    <w:rPr>
      <w:rFonts w:eastAsia="Calibri"/>
      <w:b/>
      <w:bCs/>
      <w:sz w:val="18"/>
      <w:szCs w:val="20"/>
      <w:lang w:bidi="ar-SA"/>
    </w:rPr>
  </w:style>
  <w:style w:type="paragraph" w:customStyle="1" w:styleId="figerm">
    <w:name w:val="figer m"/>
    <w:basedOn w:val="figer"/>
    <w:rsid w:val="0084675D"/>
    <w:rPr>
      <w:b w:val="0"/>
      <w:bCs w:val="0"/>
    </w:rPr>
  </w:style>
  <w:style w:type="character" w:customStyle="1" w:styleId="figerChar">
    <w:name w:val="figer Char"/>
    <w:link w:val="figer"/>
    <w:rsid w:val="0084675D"/>
    <w:rPr>
      <w:rFonts w:ascii="Times New Roman" w:eastAsia="Calibri" w:hAnsi="Times New Roman" w:cs="Times New Roman"/>
      <w:b/>
      <w:bCs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4675D"/>
    <w:rPr>
      <w:rFonts w:ascii="Calibri" w:eastAsia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7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4675D"/>
    <w:rPr>
      <w:vertAlign w:val="superscript"/>
    </w:rPr>
  </w:style>
  <w:style w:type="paragraph" w:styleId="Header">
    <w:name w:val="header"/>
    <w:basedOn w:val="Normal"/>
    <w:link w:val="HeaderChar"/>
    <w:rsid w:val="0084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75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4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5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llowedHyperlink">
    <w:name w:val="FollowedHyperlink"/>
    <w:rsid w:val="0084675D"/>
    <w:rPr>
      <w:color w:val="800080"/>
      <w:u w:val="single"/>
    </w:rPr>
  </w:style>
  <w:style w:type="paragraph" w:styleId="NoSpacing">
    <w:name w:val="No Spacing"/>
    <w:uiPriority w:val="1"/>
    <w:qFormat/>
    <w:rsid w:val="0084675D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BlockText">
    <w:name w:val="Block Text"/>
    <w:basedOn w:val="Normal"/>
    <w:rsid w:val="0084675D"/>
    <w:pPr>
      <w:bidi/>
      <w:spacing w:line="240" w:lineRule="exact"/>
      <w:ind w:left="113" w:right="113"/>
      <w:jc w:val="center"/>
    </w:pPr>
    <w:rPr>
      <w:rFonts w:cs="Lotu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g/agl/agll/spu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E23D-D446-4D93-B181-54D87AA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</dc:creator>
  <cp:keywords/>
  <dc:description/>
  <cp:lastModifiedBy>111</cp:lastModifiedBy>
  <cp:revision>4</cp:revision>
  <cp:lastPrinted>2023-05-23T04:49:00Z</cp:lastPrinted>
  <dcterms:created xsi:type="dcterms:W3CDTF">2023-05-23T04:48:00Z</dcterms:created>
  <dcterms:modified xsi:type="dcterms:W3CDTF">2023-05-23T04:50:00Z</dcterms:modified>
</cp:coreProperties>
</file>